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4FAFB" w14:textId="0A8A36D7" w:rsidR="005C6ACD" w:rsidRPr="0035093C" w:rsidRDefault="005C6ACD" w:rsidP="005C6ACD">
      <w:pPr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lang w:eastAsia="ar-SA"/>
        </w:rPr>
      </w:pPr>
      <w:r w:rsidRPr="0035093C">
        <w:rPr>
          <w:rFonts w:ascii="Arial" w:eastAsia="Calibri" w:hAnsi="Arial" w:cs="Arial"/>
          <w:noProof/>
        </w:rPr>
        <w:drawing>
          <wp:inline distT="0" distB="0" distL="0" distR="0" wp14:anchorId="2F72D3BC" wp14:editId="3676E70A">
            <wp:extent cx="398780" cy="506095"/>
            <wp:effectExtent l="0" t="0" r="1270" b="8255"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D133A" w14:textId="77777777" w:rsidR="005C6ACD" w:rsidRPr="0035093C" w:rsidRDefault="005C6ACD" w:rsidP="005C6ACD">
      <w:pPr>
        <w:jc w:val="center"/>
        <w:rPr>
          <w:rFonts w:ascii="Arial" w:hAnsi="Arial" w:cs="Arial"/>
          <w:b/>
        </w:rPr>
      </w:pPr>
      <w:r w:rsidRPr="0035093C">
        <w:rPr>
          <w:rFonts w:ascii="Arial" w:hAnsi="Arial" w:cs="Arial"/>
          <w:b/>
        </w:rPr>
        <w:t>МОСКОВСКАЯ ОБЛАСТЬ</w:t>
      </w:r>
    </w:p>
    <w:p w14:paraId="2CB759B6" w14:textId="2E78B028" w:rsidR="005C6ACD" w:rsidRPr="0035093C" w:rsidRDefault="005C6ACD" w:rsidP="005C6ACD">
      <w:pPr>
        <w:keepNext/>
        <w:pBdr>
          <w:bottom w:val="single" w:sz="4" w:space="1" w:color="auto"/>
        </w:pBdr>
        <w:jc w:val="center"/>
        <w:outlineLvl w:val="1"/>
        <w:rPr>
          <w:rFonts w:ascii="Arial" w:hAnsi="Arial" w:cs="Arial"/>
          <w:b/>
        </w:rPr>
      </w:pPr>
      <w:r w:rsidRPr="0035093C">
        <w:rPr>
          <w:rFonts w:ascii="Arial" w:hAnsi="Arial" w:cs="Arial"/>
          <w:b/>
        </w:rPr>
        <w:t xml:space="preserve">СОВЕТ ДЕПУТАТОВ </w:t>
      </w:r>
      <w:r w:rsidR="009A42D6">
        <w:rPr>
          <w:rFonts w:ascii="Arial" w:hAnsi="Arial" w:cs="Arial"/>
          <w:b/>
        </w:rPr>
        <w:t>ГОРОДСКОГО ОКРУГА</w:t>
      </w:r>
      <w:r w:rsidRPr="0035093C">
        <w:rPr>
          <w:rFonts w:ascii="Arial" w:hAnsi="Arial" w:cs="Arial"/>
          <w:b/>
        </w:rPr>
        <w:t xml:space="preserve"> ПУЩИНО </w:t>
      </w:r>
    </w:p>
    <w:p w14:paraId="10F96A18" w14:textId="77777777" w:rsidR="005C6ACD" w:rsidRPr="0035093C" w:rsidRDefault="005C6ACD" w:rsidP="005C6ACD">
      <w:pPr>
        <w:keepNext/>
        <w:outlineLvl w:val="2"/>
        <w:rPr>
          <w:rFonts w:ascii="Arial" w:hAnsi="Arial" w:cs="Arial"/>
        </w:rPr>
      </w:pPr>
    </w:p>
    <w:p w14:paraId="4B67DF6D" w14:textId="77777777" w:rsidR="005C6ACD" w:rsidRPr="0035093C" w:rsidRDefault="005C6ACD" w:rsidP="005C6ACD">
      <w:pPr>
        <w:keepNext/>
        <w:jc w:val="center"/>
        <w:outlineLvl w:val="2"/>
        <w:rPr>
          <w:rFonts w:ascii="Arial" w:hAnsi="Arial" w:cs="Arial"/>
          <w:b/>
        </w:rPr>
      </w:pPr>
      <w:r w:rsidRPr="0035093C">
        <w:rPr>
          <w:rFonts w:ascii="Arial" w:hAnsi="Arial" w:cs="Arial"/>
          <w:b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5"/>
        <w:gridCol w:w="4736"/>
      </w:tblGrid>
      <w:tr w:rsidR="005C6ACD" w:rsidRPr="0035093C" w14:paraId="2A11614A" w14:textId="77777777" w:rsidTr="001F290B">
        <w:trPr>
          <w:cantSplit/>
          <w:trHeight w:val="113"/>
        </w:trPr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34817" w14:textId="45BF70A8" w:rsidR="005C6ACD" w:rsidRPr="0035093C" w:rsidRDefault="005C6ACD" w:rsidP="001F290B">
            <w:pPr>
              <w:suppressAutoHyphens/>
              <w:spacing w:line="276" w:lineRule="auto"/>
              <w:rPr>
                <w:rFonts w:ascii="Arial" w:eastAsia="Calibri" w:hAnsi="Arial" w:cs="Arial"/>
                <w:lang w:eastAsia="ar-SA"/>
              </w:rPr>
            </w:pPr>
            <w:r w:rsidRPr="0035093C">
              <w:rPr>
                <w:rFonts w:ascii="Arial" w:eastAsia="Calibri" w:hAnsi="Arial" w:cs="Arial"/>
                <w:lang w:eastAsia="ar-SA"/>
              </w:rPr>
              <w:t xml:space="preserve">№ </w:t>
            </w:r>
            <w:r w:rsidR="009A42D6">
              <w:rPr>
                <w:rFonts w:ascii="Arial" w:eastAsia="Calibri" w:hAnsi="Arial" w:cs="Arial"/>
                <w:lang w:eastAsia="ar-SA"/>
              </w:rPr>
              <w:t>проект</w:t>
            </w:r>
            <w:r w:rsidRPr="0035093C">
              <w:rPr>
                <w:rFonts w:ascii="Arial" w:eastAsia="Calibri" w:hAnsi="Arial" w:cs="Arial"/>
                <w:lang w:eastAsia="ar-SA"/>
              </w:rPr>
              <w:t>/</w:t>
            </w:r>
            <w:r w:rsidR="009A42D6">
              <w:rPr>
                <w:rFonts w:ascii="Arial" w:eastAsia="Calibri" w:hAnsi="Arial" w:cs="Arial"/>
                <w:lang w:eastAsia="ar-SA"/>
              </w:rPr>
              <w:t>26</w:t>
            </w:r>
          </w:p>
        </w:tc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17EFD" w14:textId="482090EC" w:rsidR="005C6ACD" w:rsidRPr="0035093C" w:rsidRDefault="009A42D6" w:rsidP="001F290B">
            <w:pPr>
              <w:suppressAutoHyphens/>
              <w:spacing w:line="276" w:lineRule="auto"/>
              <w:jc w:val="right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 xml:space="preserve"> </w:t>
            </w:r>
            <w:r w:rsidR="005C6ACD" w:rsidRPr="0035093C">
              <w:rPr>
                <w:rFonts w:ascii="Arial" w:eastAsia="Calibri" w:hAnsi="Arial" w:cs="Arial"/>
                <w:lang w:eastAsia="ar-SA"/>
              </w:rPr>
              <w:t>от 2</w:t>
            </w:r>
            <w:r>
              <w:rPr>
                <w:rFonts w:ascii="Arial" w:eastAsia="Calibri" w:hAnsi="Arial" w:cs="Arial"/>
                <w:lang w:eastAsia="ar-SA"/>
              </w:rPr>
              <w:t>4</w:t>
            </w:r>
            <w:r w:rsidR="005C6ACD" w:rsidRPr="0035093C">
              <w:rPr>
                <w:rFonts w:ascii="Arial" w:eastAsia="Calibri" w:hAnsi="Arial" w:cs="Arial"/>
                <w:lang w:eastAsia="ar-SA"/>
              </w:rPr>
              <w:t xml:space="preserve"> </w:t>
            </w:r>
            <w:r>
              <w:rPr>
                <w:rFonts w:ascii="Arial" w:eastAsia="Calibri" w:hAnsi="Arial" w:cs="Arial"/>
                <w:lang w:eastAsia="ar-SA"/>
              </w:rPr>
              <w:t>декабря</w:t>
            </w:r>
            <w:r w:rsidR="005C6ACD" w:rsidRPr="0035093C">
              <w:rPr>
                <w:rFonts w:ascii="Arial" w:eastAsia="Calibri" w:hAnsi="Arial" w:cs="Arial"/>
                <w:lang w:eastAsia="ar-SA"/>
              </w:rPr>
              <w:t xml:space="preserve"> 20</w:t>
            </w:r>
            <w:r>
              <w:rPr>
                <w:rFonts w:ascii="Arial" w:eastAsia="Calibri" w:hAnsi="Arial" w:cs="Arial"/>
                <w:lang w:eastAsia="ar-SA"/>
              </w:rPr>
              <w:t>20</w:t>
            </w:r>
            <w:r w:rsidR="005C6ACD" w:rsidRPr="0035093C">
              <w:rPr>
                <w:rFonts w:ascii="Arial" w:eastAsia="Calibri" w:hAnsi="Arial" w:cs="Arial"/>
                <w:lang w:eastAsia="ar-SA"/>
              </w:rPr>
              <w:t xml:space="preserve"> года</w:t>
            </w:r>
          </w:p>
        </w:tc>
      </w:tr>
    </w:tbl>
    <w:p w14:paraId="77CE2241" w14:textId="77777777" w:rsidR="005C6ACD" w:rsidRPr="0035093C" w:rsidRDefault="005C6ACD" w:rsidP="005C6ACD">
      <w:pPr>
        <w:keepNext/>
        <w:outlineLvl w:val="2"/>
        <w:rPr>
          <w:rFonts w:ascii="Arial" w:hAnsi="Arial" w:cs="Arial"/>
        </w:rPr>
      </w:pPr>
    </w:p>
    <w:p w14:paraId="6F4B52D9" w14:textId="77777777" w:rsidR="0052094A" w:rsidRPr="0035093C" w:rsidRDefault="0052094A" w:rsidP="001F290B">
      <w:pPr>
        <w:suppressAutoHyphens/>
        <w:jc w:val="center"/>
        <w:rPr>
          <w:rFonts w:ascii="Arial" w:eastAsia="Calibri" w:hAnsi="Arial" w:cs="Arial"/>
          <w:b/>
          <w:bCs/>
          <w:lang w:eastAsia="ar-SA"/>
        </w:rPr>
      </w:pPr>
      <w:r w:rsidRPr="0035093C">
        <w:rPr>
          <w:rFonts w:ascii="Arial" w:hAnsi="Arial" w:cs="Arial"/>
          <w:b/>
        </w:rPr>
        <w:t>Об утверждении Положения об Общественной палате городского округа Пущино</w:t>
      </w:r>
    </w:p>
    <w:p w14:paraId="23CE9910" w14:textId="77777777" w:rsidR="005C6ACD" w:rsidRPr="0035093C" w:rsidRDefault="005C6ACD" w:rsidP="005C6ACD">
      <w:pPr>
        <w:shd w:val="clear" w:color="auto" w:fill="FFFFFF"/>
        <w:tabs>
          <w:tab w:val="left" w:leader="underscore" w:pos="7459"/>
          <w:tab w:val="left" w:leader="underscore" w:pos="8578"/>
        </w:tabs>
        <w:suppressAutoHyphens/>
        <w:rPr>
          <w:rFonts w:ascii="Arial" w:eastAsia="Calibri" w:hAnsi="Arial" w:cs="Arial"/>
          <w:lang w:eastAsia="ar-SA"/>
        </w:rPr>
      </w:pPr>
    </w:p>
    <w:p w14:paraId="7BBC78CA" w14:textId="35C041F4" w:rsidR="005C6ACD" w:rsidRPr="0035093C" w:rsidRDefault="009A42D6" w:rsidP="0052094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E7B">
        <w:rPr>
          <w:rFonts w:ascii="Arial" w:hAnsi="Arial" w:cs="Arial"/>
          <w:highlight w:val="cyan"/>
        </w:rPr>
        <w:t>Рассмотрев письмо Общественной палаты Московской области от 03.12.2020 №ОП-1-327</w:t>
      </w:r>
      <w:r>
        <w:rPr>
          <w:rFonts w:ascii="Arial" w:hAnsi="Arial" w:cs="Arial"/>
        </w:rPr>
        <w:t xml:space="preserve">, </w:t>
      </w:r>
      <w:r w:rsidR="00045453">
        <w:rPr>
          <w:rFonts w:ascii="Arial" w:hAnsi="Arial" w:cs="Arial"/>
        </w:rPr>
        <w:t xml:space="preserve">руководствуясь </w:t>
      </w:r>
      <w:r w:rsidR="005C6ACD" w:rsidRPr="0035093C">
        <w:rPr>
          <w:rFonts w:ascii="Arial" w:hAnsi="Arial" w:cs="Arial"/>
        </w:rPr>
        <w:t>Федеральным законом от 21.07.2014 №</w:t>
      </w:r>
      <w:r w:rsidR="0052094A">
        <w:rPr>
          <w:rFonts w:ascii="Arial" w:hAnsi="Arial" w:cs="Arial"/>
        </w:rPr>
        <w:t> </w:t>
      </w:r>
      <w:r w:rsidR="005C6ACD" w:rsidRPr="0035093C">
        <w:rPr>
          <w:rFonts w:ascii="Arial" w:hAnsi="Arial" w:cs="Arial"/>
        </w:rPr>
        <w:t xml:space="preserve">212-ФЗ </w:t>
      </w:r>
      <w:r w:rsidR="005C6ACD">
        <w:rPr>
          <w:rFonts w:ascii="Arial" w:hAnsi="Arial" w:cs="Arial"/>
        </w:rPr>
        <w:t>«</w:t>
      </w:r>
      <w:r w:rsidR="005C6ACD" w:rsidRPr="0035093C">
        <w:rPr>
          <w:rFonts w:ascii="Arial" w:hAnsi="Arial" w:cs="Arial"/>
        </w:rPr>
        <w:t>Об основах общественного контроля в РФ</w:t>
      </w:r>
      <w:r w:rsidR="005C6ACD">
        <w:rPr>
          <w:rFonts w:ascii="Arial" w:hAnsi="Arial" w:cs="Arial"/>
        </w:rPr>
        <w:t>»</w:t>
      </w:r>
      <w:r w:rsidR="005C6ACD" w:rsidRPr="0035093C">
        <w:rPr>
          <w:rFonts w:ascii="Arial" w:hAnsi="Arial" w:cs="Arial"/>
        </w:rPr>
        <w:t>, Законом Московской области от 22.07.2015 №</w:t>
      </w:r>
      <w:r w:rsidR="0052094A">
        <w:rPr>
          <w:rFonts w:ascii="Arial" w:hAnsi="Arial" w:cs="Arial"/>
        </w:rPr>
        <w:t> </w:t>
      </w:r>
      <w:r w:rsidR="005C6ACD" w:rsidRPr="0035093C">
        <w:rPr>
          <w:rFonts w:ascii="Arial" w:hAnsi="Arial" w:cs="Arial"/>
        </w:rPr>
        <w:t xml:space="preserve">130/2015-ОЗ </w:t>
      </w:r>
      <w:r w:rsidR="005C6ACD">
        <w:rPr>
          <w:rFonts w:ascii="Arial" w:hAnsi="Arial" w:cs="Arial"/>
        </w:rPr>
        <w:t>«</w:t>
      </w:r>
      <w:r w:rsidR="005C6ACD" w:rsidRPr="0035093C">
        <w:rPr>
          <w:rFonts w:ascii="Arial" w:hAnsi="Arial" w:cs="Arial"/>
        </w:rPr>
        <w:t>Об отдельных вопросах осуществления общественного контроля в Московской области</w:t>
      </w:r>
      <w:r w:rsidR="005C6ACD">
        <w:rPr>
          <w:rFonts w:ascii="Arial" w:hAnsi="Arial" w:cs="Arial"/>
        </w:rPr>
        <w:t>»</w:t>
      </w:r>
      <w:r w:rsidR="005C6ACD" w:rsidRPr="0035093C">
        <w:rPr>
          <w:rFonts w:ascii="Arial" w:hAnsi="Arial" w:cs="Arial"/>
        </w:rPr>
        <w:t xml:space="preserve">, </w:t>
      </w:r>
      <w:r w:rsidR="002D7DF8" w:rsidRPr="0035093C">
        <w:rPr>
          <w:rFonts w:ascii="Arial" w:hAnsi="Arial" w:cs="Arial"/>
        </w:rPr>
        <w:t xml:space="preserve">Законом Московской области от </w:t>
      </w:r>
      <w:r w:rsidR="002D7DF8">
        <w:rPr>
          <w:rFonts w:ascii="Arial" w:hAnsi="Arial" w:cs="Arial"/>
        </w:rPr>
        <w:t xml:space="preserve">06.07.2017 </w:t>
      </w:r>
      <w:r w:rsidR="0052094A" w:rsidRPr="0035093C">
        <w:rPr>
          <w:rFonts w:ascii="Arial" w:hAnsi="Arial" w:cs="Arial"/>
        </w:rPr>
        <w:t>№</w:t>
      </w:r>
      <w:r w:rsidR="0052094A">
        <w:rPr>
          <w:rFonts w:ascii="Arial" w:hAnsi="Arial" w:cs="Arial"/>
        </w:rPr>
        <w:t> </w:t>
      </w:r>
      <w:r w:rsidR="002D7DF8">
        <w:rPr>
          <w:rFonts w:ascii="Arial" w:hAnsi="Arial" w:cs="Arial"/>
        </w:rPr>
        <w:t>110/2017-ОЗ «</w:t>
      </w:r>
      <w:r w:rsidR="002D7DF8" w:rsidRPr="0035093C">
        <w:rPr>
          <w:rFonts w:ascii="Arial" w:hAnsi="Arial" w:cs="Arial"/>
        </w:rPr>
        <w:t>Об Общественной палате Московской области</w:t>
      </w:r>
      <w:r w:rsidR="002D7DF8">
        <w:rPr>
          <w:rFonts w:ascii="Arial" w:hAnsi="Arial" w:cs="Arial"/>
        </w:rPr>
        <w:t>»</w:t>
      </w:r>
      <w:r w:rsidR="002D7DF8" w:rsidRPr="0035093C">
        <w:rPr>
          <w:rFonts w:ascii="Arial" w:hAnsi="Arial" w:cs="Arial"/>
        </w:rPr>
        <w:t xml:space="preserve">, </w:t>
      </w:r>
      <w:r w:rsidR="005C6ACD" w:rsidRPr="00250E7B">
        <w:rPr>
          <w:rFonts w:ascii="Arial" w:hAnsi="Arial" w:cs="Arial"/>
          <w:highlight w:val="cyan"/>
        </w:rPr>
        <w:t>Типовым положением об Общественной палате городского округа</w:t>
      </w:r>
      <w:r w:rsidRPr="00250E7B">
        <w:rPr>
          <w:rFonts w:ascii="Arial" w:hAnsi="Arial" w:cs="Arial"/>
          <w:highlight w:val="cyan"/>
        </w:rPr>
        <w:t xml:space="preserve"> Московской области</w:t>
      </w:r>
      <w:r w:rsidR="005C6ACD" w:rsidRPr="00250E7B">
        <w:rPr>
          <w:rFonts w:ascii="Arial" w:hAnsi="Arial" w:cs="Arial"/>
          <w:highlight w:val="cyan"/>
        </w:rPr>
        <w:t xml:space="preserve">, </w:t>
      </w:r>
      <w:r w:rsidRPr="00250E7B">
        <w:rPr>
          <w:rFonts w:ascii="Arial" w:hAnsi="Arial" w:cs="Arial"/>
          <w:highlight w:val="cyan"/>
        </w:rPr>
        <w:t xml:space="preserve">утвержденным </w:t>
      </w:r>
      <w:r w:rsidRPr="00250E7B">
        <w:rPr>
          <w:rFonts w:ascii="Arial" w:hAnsi="Arial" w:cs="Arial"/>
          <w:bCs/>
          <w:highlight w:val="cyan"/>
        </w:rPr>
        <w:t>Советом Общественной палаты Московской области от 21.10.2020 г</w:t>
      </w:r>
      <w:r w:rsidRPr="0052094A">
        <w:rPr>
          <w:rFonts w:ascii="Arial" w:hAnsi="Arial" w:cs="Arial"/>
          <w:bCs/>
        </w:rPr>
        <w:t>.</w:t>
      </w:r>
      <w:r w:rsidR="005C6ACD" w:rsidRPr="0052094A">
        <w:rPr>
          <w:rFonts w:ascii="Arial" w:hAnsi="Arial" w:cs="Arial"/>
        </w:rPr>
        <w:t>,</w:t>
      </w:r>
      <w:r w:rsidR="005C6ACD" w:rsidRPr="0035093C">
        <w:rPr>
          <w:rFonts w:ascii="Arial" w:hAnsi="Arial" w:cs="Arial"/>
        </w:rPr>
        <w:t xml:space="preserve"> и Уставом городского округа Пущино</w:t>
      </w:r>
      <w:r w:rsidR="00045453">
        <w:rPr>
          <w:rFonts w:ascii="Arial" w:hAnsi="Arial" w:cs="Arial"/>
        </w:rPr>
        <w:t>,</w:t>
      </w:r>
      <w:r w:rsidR="005C6ACD" w:rsidRPr="0035093C">
        <w:rPr>
          <w:rFonts w:ascii="Arial" w:hAnsi="Arial" w:cs="Arial"/>
        </w:rPr>
        <w:t xml:space="preserve"> с целью обеспечения взаимодействия граждан, проживающих на территории города, учета общественно значимых законных интересов граждан, защиты их прав и свобод при формировании и реализации муниципальной политики по наиболее важным вопросам экономического и социального развития городского округа Пущино </w:t>
      </w:r>
    </w:p>
    <w:p w14:paraId="0872CF0E" w14:textId="77777777" w:rsidR="005C6ACD" w:rsidRPr="0035093C" w:rsidRDefault="005C6ACD" w:rsidP="005C6ACD">
      <w:pPr>
        <w:shd w:val="clear" w:color="auto" w:fill="FFFFFF"/>
        <w:suppressAutoHyphens/>
        <w:jc w:val="center"/>
        <w:rPr>
          <w:rFonts w:ascii="Arial" w:eastAsia="Calibri" w:hAnsi="Arial" w:cs="Arial"/>
          <w:b/>
          <w:lang w:eastAsia="ar-SA"/>
        </w:rPr>
      </w:pPr>
    </w:p>
    <w:p w14:paraId="377DEE54" w14:textId="77777777" w:rsidR="005C6ACD" w:rsidRPr="0035093C" w:rsidRDefault="005C6ACD" w:rsidP="005C6ACD">
      <w:pPr>
        <w:suppressAutoHyphens/>
        <w:spacing w:line="276" w:lineRule="auto"/>
        <w:jc w:val="center"/>
        <w:rPr>
          <w:rFonts w:ascii="Arial" w:eastAsia="Calibri" w:hAnsi="Arial" w:cs="Arial"/>
          <w:lang w:eastAsia="ar-SA"/>
        </w:rPr>
      </w:pPr>
      <w:r w:rsidRPr="0035093C">
        <w:rPr>
          <w:rFonts w:ascii="Arial" w:eastAsia="Calibri" w:hAnsi="Arial" w:cs="Arial"/>
          <w:b/>
          <w:lang w:eastAsia="ar-SA"/>
        </w:rPr>
        <w:t>Совет депутатов решил</w:t>
      </w:r>
      <w:r w:rsidRPr="0035093C">
        <w:rPr>
          <w:rFonts w:ascii="Arial" w:eastAsia="Calibri" w:hAnsi="Arial" w:cs="Arial"/>
          <w:lang w:eastAsia="ar-SA"/>
        </w:rPr>
        <w:t>:</w:t>
      </w:r>
    </w:p>
    <w:p w14:paraId="752CE6BA" w14:textId="77777777" w:rsidR="005C6ACD" w:rsidRPr="0035093C" w:rsidRDefault="005C6ACD" w:rsidP="005C6ACD">
      <w:pPr>
        <w:jc w:val="center"/>
        <w:rPr>
          <w:rFonts w:ascii="Arial" w:hAnsi="Arial" w:cs="Arial"/>
        </w:rPr>
      </w:pPr>
    </w:p>
    <w:p w14:paraId="569C6215" w14:textId="77777777" w:rsidR="005C6ACD" w:rsidRPr="0035093C" w:rsidRDefault="005C6ACD" w:rsidP="005C6ACD">
      <w:pPr>
        <w:pStyle w:val="2"/>
        <w:ind w:left="0" w:firstLine="600"/>
        <w:rPr>
          <w:rFonts w:ascii="Arial" w:hAnsi="Arial" w:cs="Arial"/>
          <w:szCs w:val="24"/>
        </w:rPr>
      </w:pPr>
      <w:r w:rsidRPr="0035093C">
        <w:rPr>
          <w:rFonts w:ascii="Arial" w:hAnsi="Arial" w:cs="Arial"/>
          <w:szCs w:val="24"/>
        </w:rPr>
        <w:t xml:space="preserve">1. Утвердить Положение об Общественной палате городского округа </w:t>
      </w:r>
      <w:r>
        <w:rPr>
          <w:rFonts w:ascii="Arial" w:hAnsi="Arial" w:cs="Arial"/>
          <w:szCs w:val="24"/>
        </w:rPr>
        <w:t>Пущин</w:t>
      </w:r>
      <w:r w:rsidRPr="0035093C">
        <w:rPr>
          <w:rFonts w:ascii="Arial" w:hAnsi="Arial" w:cs="Arial"/>
          <w:szCs w:val="24"/>
        </w:rPr>
        <w:t>о (прилагается).</w:t>
      </w:r>
    </w:p>
    <w:p w14:paraId="486BAADA" w14:textId="0F799E78" w:rsidR="005C6ACD" w:rsidRPr="0035093C" w:rsidRDefault="005C6ACD" w:rsidP="005C6ACD">
      <w:pPr>
        <w:pStyle w:val="2"/>
        <w:ind w:left="0" w:firstLine="600"/>
        <w:rPr>
          <w:rFonts w:ascii="Arial" w:hAnsi="Arial" w:cs="Arial"/>
          <w:szCs w:val="24"/>
        </w:rPr>
      </w:pPr>
      <w:r w:rsidRPr="0035093C">
        <w:rPr>
          <w:rFonts w:ascii="Arial" w:hAnsi="Arial" w:cs="Arial"/>
          <w:szCs w:val="24"/>
        </w:rPr>
        <w:t xml:space="preserve">2. </w:t>
      </w:r>
      <w:hyperlink r:id="rId8" w:history="1">
        <w:r w:rsidRPr="0035093C">
          <w:rPr>
            <w:rFonts w:ascii="Arial" w:hAnsi="Arial" w:cs="Arial"/>
            <w:szCs w:val="24"/>
          </w:rPr>
          <w:t>Решение</w:t>
        </w:r>
      </w:hyperlink>
      <w:r w:rsidRPr="0035093C">
        <w:rPr>
          <w:rFonts w:ascii="Arial" w:hAnsi="Arial" w:cs="Arial"/>
          <w:szCs w:val="24"/>
        </w:rPr>
        <w:t xml:space="preserve"> Совета депутатов от </w:t>
      </w:r>
      <w:r w:rsidR="0052094A">
        <w:rPr>
          <w:rFonts w:ascii="Arial" w:hAnsi="Arial" w:cs="Arial"/>
          <w:szCs w:val="24"/>
        </w:rPr>
        <w:t>20.04.2017</w:t>
      </w:r>
      <w:r w:rsidRPr="0035093C">
        <w:rPr>
          <w:rFonts w:ascii="Arial" w:hAnsi="Arial" w:cs="Arial"/>
          <w:szCs w:val="24"/>
        </w:rPr>
        <w:t xml:space="preserve"> № </w:t>
      </w:r>
      <w:r w:rsidR="009A42D6">
        <w:rPr>
          <w:rFonts w:ascii="Arial" w:hAnsi="Arial" w:cs="Arial"/>
          <w:szCs w:val="24"/>
        </w:rPr>
        <w:t>360</w:t>
      </w:r>
      <w:r w:rsidRPr="0035093C">
        <w:rPr>
          <w:rFonts w:ascii="Arial" w:hAnsi="Arial" w:cs="Arial"/>
          <w:szCs w:val="24"/>
        </w:rPr>
        <w:t>/</w:t>
      </w:r>
      <w:r w:rsidR="009A42D6">
        <w:rPr>
          <w:rFonts w:ascii="Arial" w:hAnsi="Arial" w:cs="Arial"/>
          <w:szCs w:val="24"/>
        </w:rPr>
        <w:t>55</w:t>
      </w:r>
      <w:r w:rsidRPr="0035093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«</w:t>
      </w:r>
      <w:r w:rsidRPr="0035093C">
        <w:rPr>
          <w:rFonts w:ascii="Arial" w:hAnsi="Arial" w:cs="Arial"/>
          <w:szCs w:val="24"/>
        </w:rPr>
        <w:t>Об утверждении Положения об Общественной палате городского округа Пущино</w:t>
      </w:r>
      <w:r>
        <w:rPr>
          <w:rFonts w:ascii="Arial" w:hAnsi="Arial" w:cs="Arial"/>
          <w:szCs w:val="24"/>
        </w:rPr>
        <w:t>»</w:t>
      </w:r>
      <w:r w:rsidRPr="0035093C">
        <w:rPr>
          <w:rFonts w:ascii="Arial" w:hAnsi="Arial" w:cs="Arial"/>
          <w:szCs w:val="24"/>
        </w:rPr>
        <w:t xml:space="preserve"> считать утратившим силу</w:t>
      </w:r>
      <w:r w:rsidR="00230BF3">
        <w:rPr>
          <w:rFonts w:ascii="Arial" w:hAnsi="Arial" w:cs="Arial"/>
          <w:szCs w:val="24"/>
        </w:rPr>
        <w:t>.</w:t>
      </w:r>
    </w:p>
    <w:p w14:paraId="07D8E092" w14:textId="0B2037D9" w:rsidR="00747CAD" w:rsidRPr="007E6CE6" w:rsidRDefault="005C6ACD" w:rsidP="007E6CE6">
      <w:pPr>
        <w:pStyle w:val="ab"/>
        <w:spacing w:after="0" w:line="276" w:lineRule="auto"/>
        <w:ind w:left="0" w:firstLine="680"/>
        <w:jc w:val="both"/>
        <w:rPr>
          <w:rFonts w:ascii="Arial" w:hAnsi="Arial"/>
          <w:lang w:val="ru-RU" w:eastAsia="ru-RU"/>
        </w:rPr>
      </w:pPr>
      <w:r w:rsidRPr="007E6CE6">
        <w:rPr>
          <w:rFonts w:ascii="Arial" w:hAnsi="Arial" w:cs="Arial"/>
        </w:rPr>
        <w:t xml:space="preserve">3. </w:t>
      </w:r>
      <w:r w:rsidR="00747CAD" w:rsidRPr="007E6CE6">
        <w:rPr>
          <w:rFonts w:ascii="Arial" w:hAnsi="Arial"/>
          <w:lang w:val="ru-RU" w:eastAsia="ru-RU"/>
        </w:rPr>
        <w:t>Настоящее решение вступает в силу со дня его опубликования в газете «Пущинская среда».</w:t>
      </w:r>
    </w:p>
    <w:p w14:paraId="13801227" w14:textId="33451678" w:rsidR="00230BF3" w:rsidRDefault="00230BF3" w:rsidP="005C6ACD">
      <w:pPr>
        <w:pStyle w:val="2"/>
        <w:ind w:left="0" w:firstLine="600"/>
        <w:rPr>
          <w:rFonts w:ascii="Arial" w:hAnsi="Arial" w:cs="Arial"/>
          <w:szCs w:val="24"/>
        </w:rPr>
      </w:pPr>
    </w:p>
    <w:p w14:paraId="06B6020F" w14:textId="77777777" w:rsidR="00230BF3" w:rsidRDefault="00230BF3" w:rsidP="0052094A">
      <w:pPr>
        <w:pStyle w:val="2"/>
        <w:ind w:left="0" w:firstLine="600"/>
        <w:rPr>
          <w:rFonts w:ascii="Arial" w:hAnsi="Arial" w:cs="Arial"/>
          <w:szCs w:val="24"/>
        </w:rPr>
      </w:pPr>
    </w:p>
    <w:p w14:paraId="51E9CB77" w14:textId="342EE939" w:rsidR="005C6ACD" w:rsidRPr="0035093C" w:rsidRDefault="009A42D6" w:rsidP="0052094A">
      <w:pPr>
        <w:pStyle w:val="2"/>
        <w:ind w:left="0" w:firstLine="600"/>
        <w:rPr>
          <w:rFonts w:ascii="Arial" w:hAnsi="Arial" w:cs="Arial"/>
          <w:szCs w:val="24"/>
        </w:rPr>
      </w:pPr>
      <w:r w:rsidRPr="0052094A">
        <w:rPr>
          <w:rFonts w:ascii="Arial" w:hAnsi="Arial" w:cs="Arial"/>
          <w:szCs w:val="24"/>
        </w:rPr>
        <w:t xml:space="preserve">Председатель Совета депутатов </w:t>
      </w:r>
      <w:r w:rsidRPr="0052094A">
        <w:rPr>
          <w:rFonts w:ascii="Arial" w:hAnsi="Arial" w:cs="Arial"/>
          <w:szCs w:val="24"/>
        </w:rPr>
        <w:tab/>
      </w:r>
      <w:r w:rsidRPr="0052094A">
        <w:rPr>
          <w:rFonts w:ascii="Arial" w:hAnsi="Arial" w:cs="Arial"/>
          <w:szCs w:val="24"/>
        </w:rPr>
        <w:tab/>
      </w:r>
      <w:r w:rsidRPr="0052094A">
        <w:rPr>
          <w:rFonts w:ascii="Arial" w:hAnsi="Arial" w:cs="Arial"/>
          <w:szCs w:val="24"/>
        </w:rPr>
        <w:tab/>
      </w:r>
      <w:r w:rsidRPr="0052094A">
        <w:rPr>
          <w:rFonts w:ascii="Arial" w:hAnsi="Arial" w:cs="Arial"/>
          <w:szCs w:val="24"/>
        </w:rPr>
        <w:tab/>
        <w:t xml:space="preserve"> М.У. Аринбасаров</w:t>
      </w:r>
    </w:p>
    <w:p w14:paraId="112F88AC" w14:textId="77777777" w:rsidR="005C6ACD" w:rsidRPr="0035093C" w:rsidRDefault="005C6ACD" w:rsidP="005C6ACD">
      <w:pPr>
        <w:pStyle w:val="ConsPlusNormal"/>
        <w:jc w:val="both"/>
        <w:rPr>
          <w:szCs w:val="24"/>
        </w:rPr>
      </w:pPr>
    </w:p>
    <w:p w14:paraId="679AEC4C" w14:textId="50EC1F26" w:rsidR="005C6ACD" w:rsidRPr="0035093C" w:rsidRDefault="005C6ACD" w:rsidP="005C6ACD">
      <w:pPr>
        <w:pStyle w:val="2"/>
        <w:ind w:left="0" w:firstLine="600"/>
        <w:rPr>
          <w:rFonts w:ascii="Arial" w:hAnsi="Arial" w:cs="Arial"/>
          <w:szCs w:val="24"/>
        </w:rPr>
      </w:pPr>
      <w:r w:rsidRPr="0035093C">
        <w:rPr>
          <w:rFonts w:ascii="Arial" w:hAnsi="Arial" w:cs="Arial"/>
          <w:szCs w:val="24"/>
        </w:rPr>
        <w:t>Глава город</w:t>
      </w:r>
      <w:r w:rsidR="009A42D6">
        <w:rPr>
          <w:rFonts w:ascii="Arial" w:hAnsi="Arial" w:cs="Arial"/>
          <w:szCs w:val="24"/>
        </w:rPr>
        <w:t>ского округ</w:t>
      </w:r>
      <w:r w:rsidRPr="0035093C">
        <w:rPr>
          <w:rFonts w:ascii="Arial" w:hAnsi="Arial" w:cs="Arial"/>
          <w:szCs w:val="24"/>
        </w:rPr>
        <w:t xml:space="preserve">а Пущино </w:t>
      </w:r>
      <w:r w:rsidRPr="0035093C">
        <w:rPr>
          <w:rFonts w:ascii="Arial" w:hAnsi="Arial" w:cs="Arial"/>
          <w:szCs w:val="24"/>
        </w:rPr>
        <w:tab/>
      </w:r>
      <w:r w:rsidRPr="0035093C">
        <w:rPr>
          <w:rFonts w:ascii="Arial" w:hAnsi="Arial" w:cs="Arial"/>
          <w:szCs w:val="24"/>
        </w:rPr>
        <w:tab/>
      </w:r>
      <w:r w:rsidRPr="0035093C">
        <w:rPr>
          <w:rFonts w:ascii="Arial" w:hAnsi="Arial" w:cs="Arial"/>
          <w:szCs w:val="24"/>
        </w:rPr>
        <w:tab/>
      </w:r>
      <w:r w:rsidRPr="0035093C">
        <w:rPr>
          <w:rFonts w:ascii="Arial" w:hAnsi="Arial" w:cs="Arial"/>
          <w:szCs w:val="24"/>
        </w:rPr>
        <w:tab/>
      </w:r>
      <w:r w:rsidR="009A42D6">
        <w:rPr>
          <w:rFonts w:ascii="Arial" w:hAnsi="Arial" w:cs="Arial"/>
          <w:szCs w:val="24"/>
        </w:rPr>
        <w:t>А.С. Воробьев</w:t>
      </w:r>
    </w:p>
    <w:p w14:paraId="3D681A31" w14:textId="77777777" w:rsidR="005C6ACD" w:rsidRPr="0035093C" w:rsidRDefault="005C6ACD" w:rsidP="005C6ACD">
      <w:pPr>
        <w:pStyle w:val="ConsPlusNormal"/>
        <w:jc w:val="both"/>
        <w:rPr>
          <w:szCs w:val="24"/>
        </w:rPr>
      </w:pPr>
    </w:p>
    <w:p w14:paraId="5DC1A9EF" w14:textId="77777777" w:rsidR="005C6ACD" w:rsidRPr="0035093C" w:rsidRDefault="005C6ACD" w:rsidP="005C6ACD">
      <w:pPr>
        <w:pStyle w:val="ConsPlusNormal"/>
        <w:jc w:val="both"/>
        <w:rPr>
          <w:szCs w:val="24"/>
        </w:rPr>
      </w:pPr>
    </w:p>
    <w:p w14:paraId="69A11162" w14:textId="3FC8E0DA" w:rsidR="005C6ACD" w:rsidRPr="00455387" w:rsidRDefault="005C6ACD" w:rsidP="005C6ACD">
      <w:pPr>
        <w:jc w:val="right"/>
        <w:rPr>
          <w:rFonts w:ascii="Arial" w:hAnsi="Arial" w:cs="Arial"/>
          <w:sz w:val="20"/>
          <w:szCs w:val="20"/>
        </w:rPr>
      </w:pPr>
      <w:r w:rsidRPr="0035093C">
        <w:rPr>
          <w:rFonts w:ascii="Arial" w:hAnsi="Arial" w:cs="Arial"/>
        </w:rPr>
        <w:br w:type="page"/>
      </w:r>
      <w:r w:rsidR="00747CAD" w:rsidRPr="00455387">
        <w:rPr>
          <w:rFonts w:ascii="Arial" w:hAnsi="Arial" w:cs="Arial"/>
          <w:sz w:val="20"/>
          <w:szCs w:val="20"/>
        </w:rPr>
        <w:lastRenderedPageBreak/>
        <w:t>Приложение</w:t>
      </w:r>
    </w:p>
    <w:p w14:paraId="6324DB74" w14:textId="20C0099A" w:rsidR="005C6ACD" w:rsidRPr="00455387" w:rsidRDefault="00747CAD" w:rsidP="005C6ACD">
      <w:pPr>
        <w:pStyle w:val="ConsPlusNormal"/>
        <w:jc w:val="right"/>
      </w:pPr>
      <w:r w:rsidRPr="00455387">
        <w:t xml:space="preserve">к </w:t>
      </w:r>
      <w:r w:rsidR="005C6ACD" w:rsidRPr="00455387">
        <w:t>решени</w:t>
      </w:r>
      <w:r w:rsidRPr="00455387">
        <w:t>ю</w:t>
      </w:r>
      <w:r w:rsidR="005C6ACD" w:rsidRPr="00455387">
        <w:t xml:space="preserve"> Совета депутатов</w:t>
      </w:r>
    </w:p>
    <w:p w14:paraId="1803DED7" w14:textId="3A0B4D58" w:rsidR="005C6ACD" w:rsidRPr="00455387" w:rsidRDefault="005C6ACD" w:rsidP="005C6ACD">
      <w:pPr>
        <w:pStyle w:val="ConsPlusNormal"/>
        <w:jc w:val="right"/>
      </w:pPr>
      <w:r w:rsidRPr="00455387">
        <w:t>город</w:t>
      </w:r>
      <w:r w:rsidR="0052094A" w:rsidRPr="00455387">
        <w:t>ского округ</w:t>
      </w:r>
      <w:r w:rsidRPr="00455387">
        <w:t>а Пущино</w:t>
      </w:r>
    </w:p>
    <w:p w14:paraId="67888E95" w14:textId="60289721" w:rsidR="005C6ACD" w:rsidRPr="00455387" w:rsidRDefault="005C6ACD" w:rsidP="005C6ACD">
      <w:pPr>
        <w:pStyle w:val="ConsPlusNormal"/>
        <w:jc w:val="right"/>
      </w:pPr>
      <w:r w:rsidRPr="00455387">
        <w:t xml:space="preserve">от </w:t>
      </w:r>
      <w:r w:rsidR="0052094A" w:rsidRPr="00455387">
        <w:t>24</w:t>
      </w:r>
      <w:r w:rsidRPr="00455387">
        <w:t>.</w:t>
      </w:r>
      <w:r w:rsidR="0052094A" w:rsidRPr="00455387">
        <w:t>12</w:t>
      </w:r>
      <w:r w:rsidRPr="00455387">
        <w:t>.20</w:t>
      </w:r>
      <w:r w:rsidR="0052094A" w:rsidRPr="00455387">
        <w:t>20</w:t>
      </w:r>
      <w:r w:rsidRPr="00455387">
        <w:t xml:space="preserve"> № </w:t>
      </w:r>
      <w:r w:rsidR="0052094A" w:rsidRPr="00455387">
        <w:rPr>
          <w:rFonts w:eastAsia="Calibri"/>
          <w:highlight w:val="yellow"/>
          <w:lang w:eastAsia="ar-SA"/>
        </w:rPr>
        <w:t>ПРОЕКТ</w:t>
      </w:r>
      <w:r w:rsidRPr="00455387">
        <w:rPr>
          <w:rFonts w:eastAsia="Calibri"/>
          <w:lang w:eastAsia="ar-SA"/>
        </w:rPr>
        <w:t>/</w:t>
      </w:r>
      <w:r w:rsidR="0052094A" w:rsidRPr="00455387">
        <w:rPr>
          <w:rFonts w:eastAsia="Calibri"/>
          <w:lang w:eastAsia="ar-SA"/>
        </w:rPr>
        <w:t>26</w:t>
      </w:r>
    </w:p>
    <w:p w14:paraId="7CD2D7F8" w14:textId="77777777" w:rsidR="005C6ACD" w:rsidRPr="0035093C" w:rsidRDefault="005C6ACD" w:rsidP="005C6ACD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jc w:val="center"/>
        <w:rPr>
          <w:rFonts w:ascii="Arial" w:hAnsi="Arial" w:cs="Arial"/>
        </w:rPr>
      </w:pPr>
      <w:bookmarkStart w:id="0" w:name="P35"/>
      <w:bookmarkEnd w:id="0"/>
    </w:p>
    <w:p w14:paraId="3FB4503C" w14:textId="145934A1" w:rsidR="005C6ACD" w:rsidRPr="0035093C" w:rsidRDefault="005C6ACD" w:rsidP="005C6ACD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35093C">
        <w:rPr>
          <w:rFonts w:ascii="Arial" w:hAnsi="Arial" w:cs="Arial"/>
          <w:noProof/>
        </w:rPr>
        <w:drawing>
          <wp:inline distT="0" distB="0" distL="0" distR="0" wp14:anchorId="6331A2F2" wp14:editId="5121AF91">
            <wp:extent cx="398780" cy="506095"/>
            <wp:effectExtent l="0" t="0" r="1270" b="8255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6F37B" w14:textId="77777777" w:rsidR="005C6ACD" w:rsidRPr="0052094A" w:rsidRDefault="005C6ACD" w:rsidP="005C6ACD">
      <w:pPr>
        <w:pStyle w:val="ConsPlusTitle"/>
        <w:jc w:val="center"/>
        <w:rPr>
          <w:sz w:val="24"/>
          <w:szCs w:val="24"/>
        </w:rPr>
      </w:pPr>
      <w:r w:rsidRPr="0052094A">
        <w:rPr>
          <w:sz w:val="24"/>
          <w:szCs w:val="24"/>
        </w:rPr>
        <w:t>ПОЛОЖЕНИЕ</w:t>
      </w:r>
    </w:p>
    <w:p w14:paraId="05675575" w14:textId="77777777" w:rsidR="005C6ACD" w:rsidRPr="0052094A" w:rsidRDefault="005C6ACD" w:rsidP="005C6ACD">
      <w:pPr>
        <w:pStyle w:val="ConsPlusTitle"/>
        <w:jc w:val="center"/>
        <w:rPr>
          <w:sz w:val="24"/>
          <w:szCs w:val="24"/>
        </w:rPr>
      </w:pPr>
      <w:bookmarkStart w:id="1" w:name="sub_1000"/>
      <w:r w:rsidRPr="0052094A">
        <w:rPr>
          <w:sz w:val="24"/>
          <w:szCs w:val="24"/>
        </w:rPr>
        <w:t>об Общественной палате городского округа Пущино</w:t>
      </w:r>
    </w:p>
    <w:bookmarkEnd w:id="1"/>
    <w:p w14:paraId="68461D94" w14:textId="77777777" w:rsidR="005C6ACD" w:rsidRPr="0052094A" w:rsidRDefault="005C6ACD" w:rsidP="005C6ACD">
      <w:pPr>
        <w:pStyle w:val="ConsPlusNormal"/>
        <w:jc w:val="both"/>
        <w:rPr>
          <w:sz w:val="24"/>
          <w:szCs w:val="24"/>
        </w:rPr>
      </w:pPr>
    </w:p>
    <w:p w14:paraId="4F70F00B" w14:textId="77777777" w:rsidR="00890E2F" w:rsidRPr="0052094A" w:rsidRDefault="00890E2F" w:rsidP="000D138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14:paraId="3AB5A532" w14:textId="77777777" w:rsidR="00890E2F" w:rsidRPr="0052094A" w:rsidRDefault="00890E2F" w:rsidP="000D1382">
      <w:pPr>
        <w:pStyle w:val="ConsPlusNormal"/>
        <w:widowControl/>
        <w:ind w:firstLine="0"/>
        <w:jc w:val="center"/>
        <w:outlineLvl w:val="0"/>
        <w:rPr>
          <w:b/>
          <w:bCs/>
          <w:sz w:val="24"/>
          <w:szCs w:val="24"/>
        </w:rPr>
      </w:pPr>
      <w:r w:rsidRPr="0052094A">
        <w:rPr>
          <w:b/>
          <w:bCs/>
          <w:sz w:val="24"/>
          <w:szCs w:val="24"/>
        </w:rPr>
        <w:t>Глава 1. ОБЩИЕ ПОЛОЖЕНИЯ</w:t>
      </w:r>
    </w:p>
    <w:p w14:paraId="658F48C7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E265DFE" w14:textId="33EBB5FF" w:rsidR="00890E2F" w:rsidRPr="0052094A" w:rsidRDefault="00890E2F" w:rsidP="00DD30CD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Pr="0052094A">
        <w:rPr>
          <w:sz w:val="24"/>
          <w:szCs w:val="24"/>
        </w:rPr>
        <w:t>. Цели создания Общественной палаты городского округа</w:t>
      </w:r>
      <w:r w:rsidR="00DD30CD" w:rsidRPr="0052094A">
        <w:rPr>
          <w:sz w:val="24"/>
          <w:szCs w:val="24"/>
        </w:rPr>
        <w:t>.</w:t>
      </w:r>
    </w:p>
    <w:p w14:paraId="70F08002" w14:textId="2F161DB9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Общественная палата городского округа</w:t>
      </w:r>
      <w:r w:rsidR="0052094A">
        <w:rPr>
          <w:sz w:val="24"/>
          <w:szCs w:val="24"/>
        </w:rPr>
        <w:t xml:space="preserve"> Пущино</w:t>
      </w:r>
      <w:r w:rsidRPr="0052094A">
        <w:rPr>
          <w:sz w:val="24"/>
          <w:szCs w:val="24"/>
        </w:rPr>
        <w:t xml:space="preserve"> (далее - Общественная палата) является независимым коллегиальным органом, осуществляющим свою деятельность на общественных началах, и создается в целях:</w:t>
      </w:r>
    </w:p>
    <w:p w14:paraId="556BC96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 w:rsidRPr="0052094A">
        <w:rPr>
          <w:sz w:val="24"/>
          <w:szCs w:val="24"/>
        </w:rPr>
        <w:t xml:space="preserve">1) осуществления общественного контроля за деятельностью органов местного самоуправления </w:t>
      </w:r>
      <w:r w:rsidRPr="0052094A">
        <w:rPr>
          <w:bCs/>
          <w:sz w:val="24"/>
          <w:szCs w:val="24"/>
        </w:rPr>
        <w:t>в соответствии с действующим законодательством Российской Федерации и Московской области;</w:t>
      </w:r>
    </w:p>
    <w:p w14:paraId="231A7E37" w14:textId="6C6963A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2) обеспечения взаимодействия граждан, проживающих на территории городского округа </w:t>
      </w:r>
      <w:r w:rsidR="00C62852">
        <w:rPr>
          <w:sz w:val="24"/>
          <w:szCs w:val="24"/>
        </w:rPr>
        <w:t xml:space="preserve">Пущино </w:t>
      </w:r>
      <w:r w:rsidRPr="0052094A">
        <w:rPr>
          <w:sz w:val="24"/>
          <w:szCs w:val="24"/>
        </w:rPr>
        <w:t xml:space="preserve">(далее - граждане), с органами местного самоуправления городского округа </w:t>
      </w:r>
      <w:r w:rsidR="00C62852">
        <w:rPr>
          <w:sz w:val="24"/>
          <w:szCs w:val="24"/>
        </w:rPr>
        <w:t xml:space="preserve">Пущино </w:t>
      </w:r>
      <w:r w:rsidRPr="0052094A">
        <w:rPr>
          <w:sz w:val="24"/>
          <w:szCs w:val="24"/>
        </w:rPr>
        <w:t>(далее - органы местного самоуправления);</w:t>
      </w:r>
    </w:p>
    <w:p w14:paraId="4A68B8E1" w14:textId="1602721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3) учета общественно значимых законных интересов граждан, защиты их прав и свобод при формировании и реализации муниципальной политики в сфере соблюдения прав граждан городского округа</w:t>
      </w:r>
      <w:r w:rsidR="00046740" w:rsidRPr="0052094A">
        <w:rPr>
          <w:sz w:val="24"/>
          <w:szCs w:val="24"/>
        </w:rPr>
        <w:t>;</w:t>
      </w:r>
    </w:p>
    <w:p w14:paraId="2E8972B8" w14:textId="27FDC57C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4) защиты законных прав общественных объединений, иных некоммерческих организаций граждан, осуществляющих деятельность на территории </w:t>
      </w:r>
      <w:r w:rsidR="00C62852">
        <w:rPr>
          <w:sz w:val="24"/>
          <w:szCs w:val="24"/>
        </w:rPr>
        <w:t xml:space="preserve">городского округа Пущино </w:t>
      </w:r>
      <w:r w:rsidRPr="0052094A">
        <w:rPr>
          <w:sz w:val="24"/>
          <w:szCs w:val="24"/>
        </w:rPr>
        <w:t xml:space="preserve">и зарегистрированных в установленном порядке на территории </w:t>
      </w:r>
      <w:r w:rsidR="00C62852">
        <w:rPr>
          <w:sz w:val="24"/>
          <w:szCs w:val="24"/>
        </w:rPr>
        <w:t xml:space="preserve">городского округа Пущино </w:t>
      </w:r>
      <w:r w:rsidRPr="0052094A">
        <w:rPr>
          <w:sz w:val="24"/>
          <w:szCs w:val="24"/>
        </w:rPr>
        <w:t>(далее - общественные объединения и иные некоммерческие организации).</w:t>
      </w:r>
    </w:p>
    <w:p w14:paraId="6A02D4A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9A52CBE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2</w:t>
      </w:r>
      <w:r w:rsidRPr="0052094A">
        <w:rPr>
          <w:sz w:val="24"/>
          <w:szCs w:val="24"/>
        </w:rPr>
        <w:t>. Правовая основа деятельности Общественной палаты</w:t>
      </w:r>
    </w:p>
    <w:p w14:paraId="6D24AF8A" w14:textId="581F2DDE" w:rsidR="00890E2F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Общественная палата осуществляет свою деятельность в соответствии с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Московской области, Уставом </w:t>
      </w:r>
      <w:r w:rsidR="0052094A" w:rsidRPr="0052094A">
        <w:rPr>
          <w:sz w:val="24"/>
          <w:szCs w:val="24"/>
        </w:rPr>
        <w:t>городского округа</w:t>
      </w:r>
      <w:r w:rsidR="0052094A">
        <w:rPr>
          <w:sz w:val="24"/>
          <w:szCs w:val="24"/>
        </w:rPr>
        <w:t xml:space="preserve"> Пущино</w:t>
      </w:r>
      <w:r w:rsidRPr="0052094A">
        <w:rPr>
          <w:sz w:val="24"/>
          <w:szCs w:val="24"/>
        </w:rPr>
        <w:t xml:space="preserve">, настоящим Положением, иными нормативными правовыми актами </w:t>
      </w:r>
      <w:r w:rsidR="0052094A" w:rsidRPr="0052094A">
        <w:rPr>
          <w:sz w:val="24"/>
          <w:szCs w:val="24"/>
        </w:rPr>
        <w:t>городского округа</w:t>
      </w:r>
      <w:r w:rsidR="0052094A">
        <w:rPr>
          <w:sz w:val="24"/>
          <w:szCs w:val="24"/>
        </w:rPr>
        <w:t xml:space="preserve"> Пущино</w:t>
      </w:r>
      <w:r w:rsidRPr="0052094A">
        <w:rPr>
          <w:sz w:val="24"/>
          <w:szCs w:val="24"/>
        </w:rPr>
        <w:t>.</w:t>
      </w:r>
    </w:p>
    <w:p w14:paraId="3F2F905D" w14:textId="77777777" w:rsidR="00B53B24" w:rsidRPr="0052094A" w:rsidRDefault="00B53B24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ECE2A8B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3</w:t>
      </w:r>
      <w:r w:rsidRPr="0052094A">
        <w:rPr>
          <w:sz w:val="24"/>
          <w:szCs w:val="24"/>
        </w:rPr>
        <w:t>. Статус Общественной палаты</w:t>
      </w:r>
    </w:p>
    <w:p w14:paraId="60448DD6" w14:textId="57EC9132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Общественная палат</w:t>
      </w:r>
      <w:r w:rsidR="00B653F0" w:rsidRPr="0052094A">
        <w:rPr>
          <w:sz w:val="24"/>
          <w:szCs w:val="24"/>
        </w:rPr>
        <w:t>а не является юридическим лицом, имеет бланк с воспроизведением герба городского округа и своим наименованием.</w:t>
      </w:r>
    </w:p>
    <w:p w14:paraId="298B1471" w14:textId="1EC21D26" w:rsidR="00B653F0" w:rsidRDefault="00B653F0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Наименование «Общественная палата городского округа </w:t>
      </w:r>
      <w:r w:rsidR="00C62852">
        <w:rPr>
          <w:sz w:val="24"/>
          <w:szCs w:val="24"/>
        </w:rPr>
        <w:t>Пущино</w:t>
      </w:r>
      <w:r w:rsidRPr="0052094A">
        <w:rPr>
          <w:sz w:val="24"/>
          <w:szCs w:val="24"/>
        </w:rPr>
        <w:t xml:space="preserve"> Московской области» не может быть использовано в наименованиях органов местного самоуправления, а также в наименованиях организаций.</w:t>
      </w:r>
    </w:p>
    <w:p w14:paraId="17E4FAB9" w14:textId="77777777" w:rsidR="00B53B24" w:rsidRPr="0052094A" w:rsidRDefault="00B53B24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C8F7F4B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4</w:t>
      </w:r>
      <w:r w:rsidRPr="0052094A">
        <w:rPr>
          <w:sz w:val="24"/>
          <w:szCs w:val="24"/>
        </w:rPr>
        <w:t>. Задачи Общественной палаты</w:t>
      </w:r>
    </w:p>
    <w:p w14:paraId="0EB79415" w14:textId="1F48EA4A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Общественная палата для достижения целей осуществляет следующие задачи:</w:t>
      </w:r>
    </w:p>
    <w:p w14:paraId="33B8961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lastRenderedPageBreak/>
        <w:t>1) осуществляет общественный контроль за деятельностью органов местного самоуправления в сфере соблюдения прав граждан</w:t>
      </w:r>
      <w:r w:rsidR="008F4951" w:rsidRPr="0052094A">
        <w:rPr>
          <w:bCs/>
          <w:sz w:val="24"/>
          <w:szCs w:val="24"/>
        </w:rPr>
        <w:t xml:space="preserve"> в соответствии с действующим законодательством Российской Федерации и Московской области</w:t>
      </w:r>
      <w:r w:rsidRPr="0052094A">
        <w:rPr>
          <w:sz w:val="24"/>
          <w:szCs w:val="24"/>
        </w:rPr>
        <w:t>;</w:t>
      </w:r>
    </w:p>
    <w:p w14:paraId="4B61B2A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2) способствует привлечению граждан, общественных объединений и иных некоммерческих организаций к формированию и реализации муниципальной политики по вопросам соблюдения прав </w:t>
      </w:r>
      <w:r w:rsidR="009822A2" w:rsidRPr="0052094A">
        <w:rPr>
          <w:sz w:val="24"/>
          <w:szCs w:val="24"/>
        </w:rPr>
        <w:t xml:space="preserve">и законных интересов </w:t>
      </w:r>
      <w:r w:rsidRPr="0052094A">
        <w:rPr>
          <w:sz w:val="24"/>
          <w:szCs w:val="24"/>
        </w:rPr>
        <w:t>граждан;</w:t>
      </w:r>
    </w:p>
    <w:p w14:paraId="7E0EF459" w14:textId="12DE5BFC" w:rsidR="00890E2F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3) выдвигает и поддерживает гражданские инициативы, имеющие значение для </w:t>
      </w:r>
      <w:r w:rsidR="00C62852">
        <w:rPr>
          <w:sz w:val="24"/>
          <w:szCs w:val="24"/>
        </w:rPr>
        <w:t xml:space="preserve">городского округа Пущино </w:t>
      </w:r>
      <w:r w:rsidRPr="0052094A">
        <w:rPr>
          <w:sz w:val="24"/>
          <w:szCs w:val="24"/>
        </w:rPr>
        <w:t>и направленные на реализацию конституционных прав и свобод, а также общественно значимые законные интересы граждан, общественных объединений и иных некоммерческих организаций, разрабатывает рекомендации органам местного самоуправления по вопросам соблюдения законных интересов и прав граждан</w:t>
      </w:r>
      <w:r w:rsidR="009822A2" w:rsidRPr="0052094A">
        <w:rPr>
          <w:sz w:val="24"/>
          <w:szCs w:val="24"/>
        </w:rPr>
        <w:t>.</w:t>
      </w:r>
    </w:p>
    <w:p w14:paraId="777B8160" w14:textId="77777777" w:rsidR="00B53B24" w:rsidRPr="0052094A" w:rsidRDefault="00B53B24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B135A34" w14:textId="5396C4C0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5</w:t>
      </w:r>
      <w:r w:rsidRPr="0052094A">
        <w:rPr>
          <w:sz w:val="24"/>
          <w:szCs w:val="24"/>
        </w:rPr>
        <w:t>. Полномочия Общественной палаты</w:t>
      </w:r>
    </w:p>
    <w:p w14:paraId="0675954C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В целях реализации задач, установленных настоящим Положением, Общественная палата вправе:</w:t>
      </w:r>
    </w:p>
    <w:p w14:paraId="67ED46FE" w14:textId="63AA48EF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запрашивать в органах местного самоуправления информацию, за исключением информации, находящейся в открытом свободном доступе либо составляющей государственную или иную охраняемую законом тайну;</w:t>
      </w:r>
    </w:p>
    <w:p w14:paraId="14C97BEE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2) </w:t>
      </w:r>
      <w:r w:rsidR="009822A2" w:rsidRPr="0052094A">
        <w:rPr>
          <w:sz w:val="24"/>
          <w:szCs w:val="24"/>
        </w:rPr>
        <w:t>осуществлять</w:t>
      </w:r>
      <w:r w:rsidRPr="0052094A">
        <w:rPr>
          <w:sz w:val="24"/>
          <w:szCs w:val="24"/>
        </w:rPr>
        <w:t xml:space="preserve"> общественный контроль</w:t>
      </w:r>
      <w:r w:rsidR="008F4951" w:rsidRPr="0052094A">
        <w:rPr>
          <w:bCs/>
          <w:sz w:val="24"/>
          <w:szCs w:val="24"/>
        </w:rPr>
        <w:t xml:space="preserve"> в соответствии с действующим законодательством Российской Федерации и Московской области</w:t>
      </w:r>
      <w:r w:rsidRPr="0052094A">
        <w:rPr>
          <w:sz w:val="24"/>
          <w:szCs w:val="24"/>
        </w:rPr>
        <w:t>;</w:t>
      </w:r>
    </w:p>
    <w:p w14:paraId="10A42464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3) проводить общественную экспертизу проектов муниципальных нормативных правовых актов по вопросам соблюдения </w:t>
      </w:r>
      <w:r w:rsidR="009822A2" w:rsidRPr="0052094A">
        <w:rPr>
          <w:sz w:val="24"/>
          <w:szCs w:val="24"/>
        </w:rPr>
        <w:t xml:space="preserve">прав и законных интересов </w:t>
      </w:r>
      <w:r w:rsidRPr="0052094A">
        <w:rPr>
          <w:sz w:val="24"/>
          <w:szCs w:val="24"/>
        </w:rPr>
        <w:t>граждан;</w:t>
      </w:r>
    </w:p>
    <w:p w14:paraId="0414DC62" w14:textId="16BCE194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4) вносить предложения в органы местного самоуправления по наиболее важным вопросам соблюдения </w:t>
      </w:r>
      <w:r w:rsidR="009822A2" w:rsidRPr="0052094A">
        <w:rPr>
          <w:sz w:val="24"/>
          <w:szCs w:val="24"/>
        </w:rPr>
        <w:t xml:space="preserve">прав и законных интересов </w:t>
      </w:r>
      <w:r w:rsidRPr="0052094A">
        <w:rPr>
          <w:sz w:val="24"/>
          <w:szCs w:val="24"/>
        </w:rPr>
        <w:t>граждан;</w:t>
      </w:r>
    </w:p>
    <w:p w14:paraId="2F575D17" w14:textId="67269BB1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5) приглашать представителей органов местного самоуправления на заседания Общественной палаты, заседания ее комиссий и рабочих групп;</w:t>
      </w:r>
    </w:p>
    <w:p w14:paraId="459B0BC1" w14:textId="4F2FC69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6) информировать жителей о результатах своей деятельности в сети интернет и СМИ;</w:t>
      </w:r>
    </w:p>
    <w:p w14:paraId="681EC121" w14:textId="76E28145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7) ходатайствовать перед органами местного самоуправления о награждении физических и юридических лиц муниципальными наградами;</w:t>
      </w:r>
    </w:p>
    <w:p w14:paraId="7EE3FCE8" w14:textId="6A861BEA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8) взаимодействовать с органами местного самоуправления, с Общественной палатой Московской области, с общественными объединениями и иными некоммерческими организациями</w:t>
      </w:r>
      <w:r w:rsidR="009822A2" w:rsidRPr="0052094A">
        <w:rPr>
          <w:sz w:val="24"/>
          <w:szCs w:val="24"/>
        </w:rPr>
        <w:t>;</w:t>
      </w:r>
    </w:p>
    <w:p w14:paraId="0B6A3C0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9) осуществлять иные полномочия в соответствии с законодательством Российской Федерации, законодательством Московской области, нормативными правовыми актами органов местного самоуправления.</w:t>
      </w:r>
    </w:p>
    <w:p w14:paraId="058DBA2E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92C1DD3" w14:textId="77777777" w:rsidR="00890E2F" w:rsidRPr="00230BF3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230BF3">
        <w:rPr>
          <w:b/>
          <w:bCs/>
          <w:sz w:val="24"/>
          <w:szCs w:val="24"/>
        </w:rPr>
        <w:t>Статья 6</w:t>
      </w:r>
      <w:r w:rsidRPr="00230BF3">
        <w:rPr>
          <w:sz w:val="24"/>
          <w:szCs w:val="24"/>
        </w:rPr>
        <w:t>. Численность и правомочность Общественной палаты</w:t>
      </w:r>
    </w:p>
    <w:p w14:paraId="1E32EC6C" w14:textId="77777777" w:rsidR="00230BF3" w:rsidRPr="00230BF3" w:rsidRDefault="00230BF3" w:rsidP="00230BF3">
      <w:pPr>
        <w:pStyle w:val="ConsPlusNormal"/>
        <w:ind w:firstLine="540"/>
        <w:jc w:val="both"/>
        <w:rPr>
          <w:sz w:val="24"/>
          <w:szCs w:val="24"/>
        </w:rPr>
      </w:pPr>
      <w:r w:rsidRPr="00230BF3">
        <w:rPr>
          <w:sz w:val="24"/>
          <w:szCs w:val="24"/>
        </w:rPr>
        <w:t>Общественная палата формируется в количестве двадцати одного человека.</w:t>
      </w:r>
    </w:p>
    <w:p w14:paraId="69FA4D72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30BF3">
        <w:rPr>
          <w:sz w:val="24"/>
          <w:szCs w:val="24"/>
        </w:rPr>
        <w:t>Общественная палата является правомочной в случае утверждения не менее двух третей от установленного настоящим Положением числа членов Общественной палаты.</w:t>
      </w:r>
    </w:p>
    <w:p w14:paraId="4279FF0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D39AFF8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7</w:t>
      </w:r>
      <w:r w:rsidRPr="0052094A">
        <w:rPr>
          <w:sz w:val="24"/>
          <w:szCs w:val="24"/>
        </w:rPr>
        <w:t>. Срок полномочий членов Общественной палаты</w:t>
      </w:r>
    </w:p>
    <w:p w14:paraId="4433CA8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Срок полномочий членов Общественной палаты составляет </w:t>
      </w:r>
      <w:r w:rsidR="004037B6" w:rsidRPr="0052094A">
        <w:rPr>
          <w:sz w:val="24"/>
          <w:szCs w:val="24"/>
        </w:rPr>
        <w:t xml:space="preserve">три </w:t>
      </w:r>
      <w:r w:rsidRPr="0052094A">
        <w:rPr>
          <w:sz w:val="24"/>
          <w:szCs w:val="24"/>
        </w:rPr>
        <w:t>года и исчисляется со дня проведения первого заседания Общественной палаты. Со дня проведения первого заседания Общественной палаты нового состава полномочия членов Общественной палаты предыдущего состава прекращаются.</w:t>
      </w:r>
    </w:p>
    <w:p w14:paraId="11ECD2F1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2. Полномочия членов Общественной палаты прекращаются досрочно в случае принятия Общественной палатой решения о самороспуске. Такое решение </w:t>
      </w:r>
      <w:r w:rsidRPr="0052094A">
        <w:rPr>
          <w:sz w:val="24"/>
          <w:szCs w:val="24"/>
        </w:rPr>
        <w:lastRenderedPageBreak/>
        <w:t>принимается большинством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палаты.</w:t>
      </w:r>
    </w:p>
    <w:p w14:paraId="456528B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4D8B58C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8</w:t>
      </w:r>
      <w:r w:rsidRPr="0052094A">
        <w:rPr>
          <w:sz w:val="24"/>
          <w:szCs w:val="24"/>
        </w:rPr>
        <w:t>. Место нахождения Общественной палаты</w:t>
      </w:r>
    </w:p>
    <w:p w14:paraId="6B308033" w14:textId="25DE54AC" w:rsidR="004F3C49" w:rsidRPr="00230BF3" w:rsidRDefault="00890E2F" w:rsidP="0095175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30BF3">
        <w:rPr>
          <w:sz w:val="24"/>
          <w:szCs w:val="24"/>
        </w:rPr>
        <w:t xml:space="preserve">Место нахождения Общественной палаты - Московская область, </w:t>
      </w:r>
      <w:r w:rsidR="00230BF3" w:rsidRPr="00230BF3">
        <w:rPr>
          <w:sz w:val="24"/>
          <w:szCs w:val="24"/>
        </w:rPr>
        <w:t xml:space="preserve">142290, </w:t>
      </w:r>
      <w:proofErr w:type="spellStart"/>
      <w:r w:rsidR="00230BF3" w:rsidRPr="00230BF3">
        <w:rPr>
          <w:sz w:val="24"/>
          <w:szCs w:val="24"/>
        </w:rPr>
        <w:t>г.Пущино</w:t>
      </w:r>
      <w:proofErr w:type="spellEnd"/>
      <w:r w:rsidR="00230BF3" w:rsidRPr="00230BF3">
        <w:rPr>
          <w:sz w:val="24"/>
          <w:szCs w:val="24"/>
        </w:rPr>
        <w:t>, ул. Строителей, дом 18</w:t>
      </w:r>
      <w:r w:rsidRPr="00230BF3">
        <w:rPr>
          <w:sz w:val="24"/>
          <w:szCs w:val="24"/>
        </w:rPr>
        <w:t>.</w:t>
      </w:r>
    </w:p>
    <w:p w14:paraId="66E6D953" w14:textId="77777777" w:rsidR="00C62852" w:rsidRDefault="00C62852" w:rsidP="0095175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2AAF25D" w14:textId="35E9D6EC" w:rsidR="00890E2F" w:rsidRPr="00C62852" w:rsidRDefault="00890E2F" w:rsidP="00B53B24">
      <w:pPr>
        <w:pStyle w:val="ConsPlusNormal"/>
        <w:widowControl/>
        <w:ind w:firstLine="0"/>
        <w:jc w:val="center"/>
        <w:outlineLvl w:val="0"/>
        <w:rPr>
          <w:b/>
          <w:bCs/>
          <w:sz w:val="24"/>
          <w:szCs w:val="24"/>
        </w:rPr>
      </w:pPr>
      <w:r w:rsidRPr="00C62852">
        <w:rPr>
          <w:b/>
          <w:bCs/>
          <w:sz w:val="24"/>
          <w:szCs w:val="24"/>
        </w:rPr>
        <w:t>Глава 2. ПОРЯДОК ФОРМИРОВАНИЯ ОБЩЕСТВЕННОЙ ПАЛАТЫ</w:t>
      </w:r>
    </w:p>
    <w:p w14:paraId="3320B832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9472AE9" w14:textId="7777777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9</w:t>
      </w:r>
      <w:r w:rsidRPr="0052094A">
        <w:rPr>
          <w:sz w:val="24"/>
          <w:szCs w:val="24"/>
        </w:rPr>
        <w:t>. Выдвижение кандидатов в члены Общественной палаты</w:t>
      </w:r>
    </w:p>
    <w:p w14:paraId="3834DA18" w14:textId="5BD6BA5D" w:rsidR="00CE3851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Глава </w:t>
      </w:r>
      <w:r w:rsidR="00C62852">
        <w:rPr>
          <w:sz w:val="24"/>
          <w:szCs w:val="24"/>
        </w:rPr>
        <w:t>городского округа Пущино</w:t>
      </w:r>
      <w:r w:rsidRPr="0052094A">
        <w:rPr>
          <w:sz w:val="24"/>
          <w:szCs w:val="24"/>
        </w:rPr>
        <w:t xml:space="preserve"> не позднее чем за три месяца до дня истечения срока полномочий членов действующего состава Общественной палаты объявляет о предстоящем формировании нового состава Общественной палаты</w:t>
      </w:r>
      <w:r w:rsidR="00CE3851" w:rsidRPr="0052094A">
        <w:rPr>
          <w:sz w:val="24"/>
          <w:szCs w:val="24"/>
        </w:rPr>
        <w:t>.</w:t>
      </w:r>
    </w:p>
    <w:p w14:paraId="5E9FA5D4" w14:textId="3395E4AD" w:rsidR="00685F68" w:rsidRPr="0052094A" w:rsidRDefault="00685F68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Работа по формированию муниципальной Общественной палаты организуется Общественной палатой Московской области </w:t>
      </w:r>
      <w:r w:rsidR="0001236D" w:rsidRPr="0052094A">
        <w:rPr>
          <w:sz w:val="24"/>
          <w:szCs w:val="24"/>
        </w:rPr>
        <w:t>посредством</w:t>
      </w:r>
      <w:r w:rsidRPr="0052094A">
        <w:rPr>
          <w:sz w:val="24"/>
          <w:szCs w:val="24"/>
        </w:rPr>
        <w:t xml:space="preserve"> созда</w:t>
      </w:r>
      <w:r w:rsidR="0001236D" w:rsidRPr="0052094A">
        <w:rPr>
          <w:sz w:val="24"/>
          <w:szCs w:val="24"/>
        </w:rPr>
        <w:t>ния</w:t>
      </w:r>
      <w:r w:rsidRPr="0052094A">
        <w:rPr>
          <w:sz w:val="24"/>
          <w:szCs w:val="24"/>
        </w:rPr>
        <w:t xml:space="preserve"> рабоч</w:t>
      </w:r>
      <w:r w:rsidR="002B279D" w:rsidRPr="0052094A">
        <w:rPr>
          <w:sz w:val="24"/>
          <w:szCs w:val="24"/>
        </w:rPr>
        <w:t>его</w:t>
      </w:r>
      <w:r w:rsidRPr="0052094A">
        <w:rPr>
          <w:sz w:val="24"/>
          <w:szCs w:val="24"/>
        </w:rPr>
        <w:t xml:space="preserve"> орган</w:t>
      </w:r>
      <w:r w:rsidR="002B279D" w:rsidRPr="0052094A">
        <w:rPr>
          <w:sz w:val="24"/>
          <w:szCs w:val="24"/>
        </w:rPr>
        <w:t>а</w:t>
      </w:r>
      <w:r w:rsidRPr="0052094A">
        <w:rPr>
          <w:sz w:val="24"/>
          <w:szCs w:val="24"/>
        </w:rPr>
        <w:t>.</w:t>
      </w:r>
    </w:p>
    <w:p w14:paraId="2DA9B16D" w14:textId="412C2AD5" w:rsidR="00890E2F" w:rsidRPr="0052094A" w:rsidRDefault="002B279D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Главой </w:t>
      </w:r>
      <w:r w:rsidR="00C62852">
        <w:rPr>
          <w:sz w:val="24"/>
          <w:szCs w:val="24"/>
        </w:rPr>
        <w:t xml:space="preserve">городского округа Пущино </w:t>
      </w:r>
      <w:r w:rsidRPr="0052094A">
        <w:rPr>
          <w:sz w:val="24"/>
          <w:szCs w:val="24"/>
        </w:rPr>
        <w:t>у</w:t>
      </w:r>
      <w:r w:rsidR="00890E2F" w:rsidRPr="0052094A">
        <w:rPr>
          <w:sz w:val="24"/>
          <w:szCs w:val="24"/>
        </w:rPr>
        <w:t>станавливае</w:t>
      </w:r>
      <w:r w:rsidR="00662D10" w:rsidRPr="0052094A">
        <w:rPr>
          <w:sz w:val="24"/>
          <w:szCs w:val="24"/>
        </w:rPr>
        <w:t>тся</w:t>
      </w:r>
      <w:r w:rsidR="00890E2F" w:rsidRPr="0052094A">
        <w:rPr>
          <w:sz w:val="24"/>
          <w:szCs w:val="24"/>
        </w:rPr>
        <w:t xml:space="preserve"> </w:t>
      </w:r>
      <w:r w:rsidR="00662D10" w:rsidRPr="0052094A">
        <w:rPr>
          <w:sz w:val="24"/>
          <w:szCs w:val="24"/>
        </w:rPr>
        <w:t>период</w:t>
      </w:r>
      <w:r w:rsidRPr="0052094A">
        <w:rPr>
          <w:sz w:val="24"/>
          <w:szCs w:val="24"/>
        </w:rPr>
        <w:t>, пункты</w:t>
      </w:r>
      <w:r w:rsidR="00662D10" w:rsidRPr="0052094A">
        <w:rPr>
          <w:sz w:val="24"/>
          <w:szCs w:val="24"/>
        </w:rPr>
        <w:t xml:space="preserve"> и </w:t>
      </w:r>
      <w:r w:rsidR="00890E2F" w:rsidRPr="0052094A">
        <w:rPr>
          <w:sz w:val="24"/>
          <w:szCs w:val="24"/>
        </w:rPr>
        <w:t xml:space="preserve">порядок приема документов от общественных объединений и иных некоммерческих организаций, инициативных групп граждан, а также в порядке самовыдвижения. Данный период не может составлять менее 30 и более 40 </w:t>
      </w:r>
      <w:r w:rsidR="00CE3851" w:rsidRPr="0052094A">
        <w:rPr>
          <w:sz w:val="24"/>
          <w:szCs w:val="24"/>
        </w:rPr>
        <w:t xml:space="preserve">календарных </w:t>
      </w:r>
      <w:r w:rsidR="00890E2F" w:rsidRPr="0052094A">
        <w:rPr>
          <w:sz w:val="24"/>
          <w:szCs w:val="24"/>
        </w:rPr>
        <w:t>дней.</w:t>
      </w:r>
    </w:p>
    <w:p w14:paraId="62085C4A" w14:textId="5B150774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В случае самороспуска Общественной палаты глава </w:t>
      </w:r>
      <w:r w:rsidR="00C62852">
        <w:rPr>
          <w:sz w:val="24"/>
          <w:szCs w:val="24"/>
        </w:rPr>
        <w:t>городского округа Пущино</w:t>
      </w:r>
      <w:r w:rsidRPr="0052094A">
        <w:rPr>
          <w:sz w:val="24"/>
          <w:szCs w:val="24"/>
        </w:rPr>
        <w:t xml:space="preserve"> объявляет о предстоящем формировании нового состава Общественной палаты не позднее чем через 10 </w:t>
      </w:r>
      <w:r w:rsidR="00CE3851" w:rsidRPr="0052094A">
        <w:rPr>
          <w:sz w:val="24"/>
          <w:szCs w:val="24"/>
        </w:rPr>
        <w:t xml:space="preserve">календарных </w:t>
      </w:r>
      <w:r w:rsidRPr="0052094A">
        <w:rPr>
          <w:sz w:val="24"/>
          <w:szCs w:val="24"/>
        </w:rPr>
        <w:t>дней со дня самороспуска Общественной палаты.</w:t>
      </w:r>
    </w:p>
    <w:p w14:paraId="75C97DD6" w14:textId="27854274" w:rsidR="000A4F17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2. </w:t>
      </w:r>
      <w:r w:rsidR="00CE3851" w:rsidRPr="0052094A">
        <w:rPr>
          <w:sz w:val="24"/>
          <w:szCs w:val="24"/>
        </w:rPr>
        <w:t>Рабоч</w:t>
      </w:r>
      <w:r w:rsidR="008E2DE1" w:rsidRPr="0052094A">
        <w:rPr>
          <w:sz w:val="24"/>
          <w:szCs w:val="24"/>
        </w:rPr>
        <w:t>и</w:t>
      </w:r>
      <w:r w:rsidR="00657816" w:rsidRPr="0052094A">
        <w:rPr>
          <w:sz w:val="24"/>
          <w:szCs w:val="24"/>
        </w:rPr>
        <w:t>й</w:t>
      </w:r>
      <w:r w:rsidR="00CE3851" w:rsidRPr="0052094A">
        <w:rPr>
          <w:sz w:val="24"/>
          <w:szCs w:val="24"/>
        </w:rPr>
        <w:t xml:space="preserve"> </w:t>
      </w:r>
      <w:r w:rsidR="008E2DE1" w:rsidRPr="0052094A">
        <w:rPr>
          <w:sz w:val="24"/>
          <w:szCs w:val="24"/>
        </w:rPr>
        <w:t>орган</w:t>
      </w:r>
      <w:r w:rsidR="00CE3851" w:rsidRPr="0052094A">
        <w:rPr>
          <w:sz w:val="24"/>
          <w:szCs w:val="24"/>
        </w:rPr>
        <w:t xml:space="preserve"> Общественной палаты Московской области о</w:t>
      </w:r>
      <w:r w:rsidR="00F2700A" w:rsidRPr="0052094A">
        <w:rPr>
          <w:sz w:val="24"/>
          <w:szCs w:val="24"/>
        </w:rPr>
        <w:t>существля</w:t>
      </w:r>
      <w:r w:rsidR="00657816" w:rsidRPr="0052094A">
        <w:rPr>
          <w:sz w:val="24"/>
          <w:szCs w:val="24"/>
        </w:rPr>
        <w:t>е</w:t>
      </w:r>
      <w:r w:rsidR="00F2700A" w:rsidRPr="0052094A">
        <w:rPr>
          <w:sz w:val="24"/>
          <w:szCs w:val="24"/>
        </w:rPr>
        <w:t>т</w:t>
      </w:r>
      <w:r w:rsidR="00CE3851" w:rsidRPr="0052094A">
        <w:rPr>
          <w:sz w:val="24"/>
          <w:szCs w:val="24"/>
        </w:rPr>
        <w:t xml:space="preserve"> </w:t>
      </w:r>
      <w:r w:rsidR="00F2700A" w:rsidRPr="0052094A">
        <w:rPr>
          <w:sz w:val="24"/>
          <w:szCs w:val="24"/>
        </w:rPr>
        <w:t xml:space="preserve">приём документов для организации проверки </w:t>
      </w:r>
      <w:r w:rsidRPr="0052094A">
        <w:rPr>
          <w:sz w:val="24"/>
          <w:szCs w:val="24"/>
        </w:rPr>
        <w:t>кандидатов в члены палаты на соответствие их требованиям п</w:t>
      </w:r>
      <w:r w:rsidR="002B279D" w:rsidRPr="0052094A">
        <w:rPr>
          <w:sz w:val="24"/>
          <w:szCs w:val="24"/>
        </w:rPr>
        <w:t xml:space="preserve">ункта </w:t>
      </w:r>
      <w:r w:rsidRPr="0052094A">
        <w:rPr>
          <w:sz w:val="24"/>
          <w:szCs w:val="24"/>
        </w:rPr>
        <w:t>3 настоящей статьи и п</w:t>
      </w:r>
      <w:r w:rsidR="002B279D" w:rsidRPr="0052094A">
        <w:rPr>
          <w:sz w:val="24"/>
          <w:szCs w:val="24"/>
        </w:rPr>
        <w:t>ункта</w:t>
      </w:r>
      <w:r w:rsidRPr="0052094A">
        <w:rPr>
          <w:sz w:val="24"/>
          <w:szCs w:val="24"/>
        </w:rPr>
        <w:t xml:space="preserve"> 2 статьи 1</w:t>
      </w:r>
      <w:r w:rsidR="00D77139" w:rsidRPr="0052094A">
        <w:rPr>
          <w:sz w:val="24"/>
          <w:szCs w:val="24"/>
        </w:rPr>
        <w:t>4</w:t>
      </w:r>
      <w:r w:rsidR="00D44E97" w:rsidRPr="0052094A">
        <w:rPr>
          <w:sz w:val="24"/>
          <w:szCs w:val="24"/>
        </w:rPr>
        <w:t xml:space="preserve"> настоящего Положения</w:t>
      </w:r>
      <w:r w:rsidRPr="0052094A">
        <w:rPr>
          <w:sz w:val="24"/>
          <w:szCs w:val="24"/>
        </w:rPr>
        <w:t>.</w:t>
      </w:r>
    </w:p>
    <w:p w14:paraId="4DED7DB7" w14:textId="77777777" w:rsidR="00D10723" w:rsidRPr="0052094A" w:rsidRDefault="00890E2F" w:rsidP="00D10723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3. </w:t>
      </w:r>
      <w:r w:rsidR="00D10723" w:rsidRPr="0052094A">
        <w:rPr>
          <w:rFonts w:ascii="Arial" w:hAnsi="Arial" w:cs="Arial"/>
        </w:rPr>
        <w:t>Выдвижение кандидатов в члены Общественной палаты производится:</w:t>
      </w:r>
    </w:p>
    <w:p w14:paraId="2AFCC2CD" w14:textId="77777777" w:rsidR="00D10723" w:rsidRPr="0052094A" w:rsidRDefault="00D10723" w:rsidP="00D10723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от общественных и иных некоммерческих объединений;</w:t>
      </w:r>
    </w:p>
    <w:p w14:paraId="3DCA0CD6" w14:textId="77777777" w:rsidR="00D10723" w:rsidRPr="0052094A" w:rsidRDefault="00D10723" w:rsidP="00D10723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от инициативных групп;</w:t>
      </w:r>
    </w:p>
    <w:p w14:paraId="0B5B49D5" w14:textId="77777777" w:rsidR="00D10723" w:rsidRPr="0052094A" w:rsidRDefault="00D10723" w:rsidP="00D10723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в порядке самовыдвижения.</w:t>
      </w:r>
    </w:p>
    <w:p w14:paraId="482C2CEC" w14:textId="36991FC1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В качестве кандидата может быть выдвинуто любое лицо, удовлетворяющее требованиям настоящего Положения, независимо от его членства в общественном объединении</w:t>
      </w:r>
      <w:r w:rsidR="002B279D" w:rsidRPr="0052094A">
        <w:rPr>
          <w:sz w:val="24"/>
          <w:szCs w:val="24"/>
        </w:rPr>
        <w:t xml:space="preserve">, </w:t>
      </w:r>
      <w:r w:rsidRPr="0052094A">
        <w:rPr>
          <w:sz w:val="24"/>
          <w:szCs w:val="24"/>
        </w:rPr>
        <w:t>иной некоммерческой организации</w:t>
      </w:r>
      <w:r w:rsidR="002B279D" w:rsidRPr="0052094A">
        <w:rPr>
          <w:sz w:val="24"/>
          <w:szCs w:val="24"/>
        </w:rPr>
        <w:t xml:space="preserve"> или инициативной группе</w:t>
      </w:r>
      <w:r w:rsidRPr="0052094A">
        <w:rPr>
          <w:sz w:val="24"/>
          <w:szCs w:val="24"/>
        </w:rPr>
        <w:t>.</w:t>
      </w:r>
    </w:p>
    <w:p w14:paraId="61C42A95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Не допускаются к выдвижению в члены Общественной палаты кандидаты от:</w:t>
      </w:r>
    </w:p>
    <w:p w14:paraId="3DA26F9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общественных объединений и иных некоммерческих организаций, которые зарегистрированы в установленном законодательством порядке менее чем за шесть месяцев до дня прекращения полномочий действующего состава Общественной палаты;</w:t>
      </w:r>
    </w:p>
    <w:p w14:paraId="1B9FEF6A" w14:textId="77777777" w:rsidR="00424285" w:rsidRPr="0052094A" w:rsidRDefault="00424285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политических партий;</w:t>
      </w:r>
    </w:p>
    <w:p w14:paraId="61B07D23" w14:textId="40D81019" w:rsidR="00890E2F" w:rsidRPr="0052094A" w:rsidRDefault="00424285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</w:t>
      </w:r>
      <w:r w:rsidR="00890E2F" w:rsidRPr="0052094A">
        <w:rPr>
          <w:sz w:val="24"/>
          <w:szCs w:val="24"/>
        </w:rPr>
        <w:t>) общественных объединений и иных некоммерческих организаций, которым в соответствии с Федеральным законом от 25</w:t>
      </w:r>
      <w:r w:rsidR="00C62852">
        <w:rPr>
          <w:sz w:val="24"/>
          <w:szCs w:val="24"/>
        </w:rPr>
        <w:t>.07.2</w:t>
      </w:r>
      <w:r w:rsidR="00890E2F" w:rsidRPr="0052094A">
        <w:rPr>
          <w:sz w:val="24"/>
          <w:szCs w:val="24"/>
        </w:rPr>
        <w:t>002 №114-ФЗ «О противодействии экстремистской деятельности» вынесено предупреждение в письменной форме о недопустимости осуществления экстремистской деятельности, - в течение одного года со дня вынесения предупреждения, если оно не было признано судом незаконным;</w:t>
      </w:r>
    </w:p>
    <w:p w14:paraId="4ABD9A6E" w14:textId="422A2840" w:rsidR="00890E2F" w:rsidRPr="0052094A" w:rsidRDefault="00424285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</w:t>
      </w:r>
      <w:r w:rsidR="00890E2F" w:rsidRPr="0052094A">
        <w:rPr>
          <w:sz w:val="24"/>
          <w:szCs w:val="24"/>
        </w:rPr>
        <w:t>) общественных объединений и иных некоммерческих организаций, деятельность которых приостановлена в соответствии с Федеральным законом</w:t>
      </w:r>
      <w:r w:rsidR="0095220B" w:rsidRPr="0052094A">
        <w:rPr>
          <w:sz w:val="24"/>
          <w:szCs w:val="24"/>
        </w:rPr>
        <w:t xml:space="preserve"> от </w:t>
      </w:r>
      <w:r w:rsidR="0095220B" w:rsidRPr="0052094A">
        <w:rPr>
          <w:sz w:val="24"/>
          <w:szCs w:val="24"/>
        </w:rPr>
        <w:lastRenderedPageBreak/>
        <w:t>25</w:t>
      </w:r>
      <w:r w:rsidR="00C62852">
        <w:rPr>
          <w:sz w:val="24"/>
          <w:szCs w:val="24"/>
        </w:rPr>
        <w:t>.07.</w:t>
      </w:r>
      <w:r w:rsidR="0095220B" w:rsidRPr="0052094A">
        <w:rPr>
          <w:sz w:val="24"/>
          <w:szCs w:val="24"/>
        </w:rPr>
        <w:t xml:space="preserve">2002 №114-ФЗ «О противодействии экстремистской деятельности», </w:t>
      </w:r>
      <w:r w:rsidR="00890E2F" w:rsidRPr="0052094A">
        <w:rPr>
          <w:sz w:val="24"/>
          <w:szCs w:val="24"/>
        </w:rPr>
        <w:t>если решение о приостановлении не было признано судом незаконным.</w:t>
      </w:r>
    </w:p>
    <w:p w14:paraId="3FC607F5" w14:textId="252A63A6" w:rsidR="00CA122D" w:rsidRPr="00C62852" w:rsidRDefault="00CA122D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62852">
        <w:rPr>
          <w:sz w:val="24"/>
          <w:szCs w:val="24"/>
        </w:rPr>
        <w:t xml:space="preserve">5. </w:t>
      </w:r>
      <w:bookmarkStart w:id="2" w:name="_Hlk53056676"/>
      <w:r w:rsidRPr="00C62852">
        <w:rPr>
          <w:sz w:val="24"/>
          <w:szCs w:val="24"/>
        </w:rPr>
        <w:t xml:space="preserve">Кандидат в члены Общественной палаты </w:t>
      </w:r>
      <w:bookmarkEnd w:id="2"/>
      <w:r w:rsidR="00DC28DE" w:rsidRPr="00C62852">
        <w:rPr>
          <w:sz w:val="24"/>
          <w:szCs w:val="24"/>
        </w:rPr>
        <w:t xml:space="preserve">от общественной или иной некоммерческой организации, инициативной группы </w:t>
      </w:r>
      <w:r w:rsidR="003120CA" w:rsidRPr="00C62852">
        <w:rPr>
          <w:sz w:val="24"/>
          <w:szCs w:val="24"/>
        </w:rPr>
        <w:t xml:space="preserve">(далее – организация) </w:t>
      </w:r>
      <w:r w:rsidRPr="00C62852">
        <w:rPr>
          <w:sz w:val="24"/>
          <w:szCs w:val="24"/>
        </w:rPr>
        <w:t>представляет в пункт приема следующие документы:</w:t>
      </w:r>
    </w:p>
    <w:p w14:paraId="5418AE8B" w14:textId="6047DD09" w:rsidR="00DC28DE" w:rsidRPr="00C62852" w:rsidRDefault="00DC28DE" w:rsidP="00ED73D1">
      <w:pPr>
        <w:ind w:firstLine="709"/>
        <w:rPr>
          <w:rFonts w:ascii="Arial" w:hAnsi="Arial" w:cs="Arial"/>
        </w:rPr>
      </w:pPr>
      <w:r w:rsidRPr="00C62852">
        <w:rPr>
          <w:rFonts w:ascii="Arial" w:hAnsi="Arial" w:cs="Arial"/>
        </w:rPr>
        <w:t>1) заявление от организации, выдвигающей кандидата в члены Общественной палаты</w:t>
      </w:r>
      <w:r w:rsidR="00903006" w:rsidRPr="00C62852">
        <w:rPr>
          <w:rFonts w:ascii="Arial" w:hAnsi="Arial" w:cs="Arial"/>
        </w:rPr>
        <w:t>, в адрес Рабочего органа Общественной палаты Московской области</w:t>
      </w:r>
      <w:r w:rsidR="003120CA" w:rsidRPr="00C62852">
        <w:rPr>
          <w:rFonts w:ascii="Arial" w:hAnsi="Arial" w:cs="Arial"/>
        </w:rPr>
        <w:t>;</w:t>
      </w:r>
    </w:p>
    <w:p w14:paraId="650CCFB3" w14:textId="168B183D" w:rsidR="00DC28DE" w:rsidRPr="00C62852" w:rsidRDefault="00DC28DE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62852">
        <w:rPr>
          <w:sz w:val="24"/>
          <w:szCs w:val="24"/>
        </w:rPr>
        <w:t>2) выписка из протокола заседания организации о выдвижении кандидата в члены Общественной палаты</w:t>
      </w:r>
      <w:r w:rsidR="003120CA" w:rsidRPr="00C62852">
        <w:rPr>
          <w:sz w:val="24"/>
          <w:szCs w:val="24"/>
        </w:rPr>
        <w:t>;</w:t>
      </w:r>
    </w:p>
    <w:p w14:paraId="7E74079F" w14:textId="1E9CB67A" w:rsidR="003120CA" w:rsidRPr="00C62852" w:rsidRDefault="003120CA" w:rsidP="00ED73D1">
      <w:pPr>
        <w:ind w:firstLine="709"/>
        <w:rPr>
          <w:rFonts w:ascii="Arial" w:hAnsi="Arial" w:cs="Arial"/>
        </w:rPr>
      </w:pPr>
      <w:bookmarkStart w:id="3" w:name="_Hlk53057053"/>
      <w:r w:rsidRPr="00C62852">
        <w:rPr>
          <w:rFonts w:ascii="Arial" w:hAnsi="Arial" w:cs="Arial"/>
        </w:rPr>
        <w:t>3) сведения о возрасте, гражданстве, месте жительства, неснятых или непогашенных судимостях, профессиональной и общественной деятельности за последние три года;</w:t>
      </w:r>
    </w:p>
    <w:p w14:paraId="1A1DAC85" w14:textId="027EED2C" w:rsidR="00DC28DE" w:rsidRPr="00C62852" w:rsidRDefault="003120CA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62852">
        <w:rPr>
          <w:sz w:val="24"/>
          <w:szCs w:val="24"/>
        </w:rPr>
        <w:t>4) к</w:t>
      </w:r>
      <w:r w:rsidR="00DC28DE" w:rsidRPr="00C62852">
        <w:rPr>
          <w:sz w:val="24"/>
          <w:szCs w:val="24"/>
        </w:rPr>
        <w:t xml:space="preserve">опия </w:t>
      </w:r>
      <w:r w:rsidRPr="00C62852">
        <w:rPr>
          <w:sz w:val="24"/>
          <w:szCs w:val="24"/>
        </w:rPr>
        <w:t xml:space="preserve">документа, удостоверяющего личность гражданина Российской Федерации и его проживание на территории </w:t>
      </w:r>
      <w:r w:rsidR="00C62852">
        <w:rPr>
          <w:sz w:val="24"/>
          <w:szCs w:val="24"/>
        </w:rPr>
        <w:t>городского округа Пущино</w:t>
      </w:r>
      <w:r w:rsidRPr="00C62852">
        <w:rPr>
          <w:sz w:val="24"/>
          <w:szCs w:val="24"/>
        </w:rPr>
        <w:t>;</w:t>
      </w:r>
    </w:p>
    <w:bookmarkEnd w:id="3"/>
    <w:p w14:paraId="41A4BB46" w14:textId="3ACF754F" w:rsidR="00DC28DE" w:rsidRPr="00C62852" w:rsidRDefault="003120CA" w:rsidP="00ED73D1">
      <w:pPr>
        <w:ind w:firstLine="709"/>
        <w:jc w:val="both"/>
        <w:rPr>
          <w:rFonts w:ascii="Arial" w:hAnsi="Arial" w:cs="Arial"/>
        </w:rPr>
      </w:pPr>
      <w:r w:rsidRPr="00C62852">
        <w:rPr>
          <w:rFonts w:ascii="Arial" w:hAnsi="Arial" w:cs="Arial"/>
        </w:rPr>
        <w:t>5) к</w:t>
      </w:r>
      <w:r w:rsidR="00DC28DE" w:rsidRPr="00C62852">
        <w:rPr>
          <w:rFonts w:ascii="Arial" w:hAnsi="Arial" w:cs="Arial"/>
        </w:rPr>
        <w:t xml:space="preserve">раткая информация об организации, выдвинувшей кандидата в члены </w:t>
      </w:r>
      <w:r w:rsidRPr="00C62852">
        <w:rPr>
          <w:rFonts w:ascii="Arial" w:hAnsi="Arial" w:cs="Arial"/>
        </w:rPr>
        <w:t>О</w:t>
      </w:r>
      <w:r w:rsidR="00DC28DE" w:rsidRPr="00C62852">
        <w:rPr>
          <w:rFonts w:ascii="Arial" w:hAnsi="Arial" w:cs="Arial"/>
        </w:rPr>
        <w:t>бщественной палаты</w:t>
      </w:r>
      <w:r w:rsidR="00C567C6" w:rsidRPr="00C62852">
        <w:rPr>
          <w:rFonts w:ascii="Arial" w:hAnsi="Arial" w:cs="Arial"/>
        </w:rPr>
        <w:t>.</w:t>
      </w:r>
    </w:p>
    <w:p w14:paraId="2342A7EE" w14:textId="43D42613" w:rsidR="00C567C6" w:rsidRPr="00C62852" w:rsidRDefault="00C567C6" w:rsidP="00ED73D1">
      <w:pPr>
        <w:ind w:firstLine="709"/>
        <w:jc w:val="both"/>
        <w:rPr>
          <w:rFonts w:ascii="Arial" w:hAnsi="Arial" w:cs="Arial"/>
        </w:rPr>
      </w:pPr>
      <w:r w:rsidRPr="00C62852">
        <w:rPr>
          <w:rFonts w:ascii="Arial" w:hAnsi="Arial" w:cs="Arial"/>
        </w:rPr>
        <w:t>Кандидат в члены Общественной палаты в порядке самовыдвижения представляет в пункт приема следующие документы:</w:t>
      </w:r>
    </w:p>
    <w:p w14:paraId="0172CE8E" w14:textId="5414E6B7" w:rsidR="00C567C6" w:rsidRPr="00C62852" w:rsidRDefault="00C567C6" w:rsidP="00903006">
      <w:pPr>
        <w:ind w:firstLine="709"/>
        <w:jc w:val="both"/>
        <w:rPr>
          <w:rFonts w:ascii="Arial" w:hAnsi="Arial" w:cs="Arial"/>
        </w:rPr>
      </w:pPr>
      <w:r w:rsidRPr="00C62852">
        <w:rPr>
          <w:rFonts w:ascii="Arial" w:hAnsi="Arial" w:cs="Arial"/>
        </w:rPr>
        <w:t>1) заявление о выдвижении кандидатом в члены Общественной палаты</w:t>
      </w:r>
      <w:r w:rsidR="00903006" w:rsidRPr="00C62852">
        <w:rPr>
          <w:rFonts w:ascii="Arial" w:hAnsi="Arial" w:cs="Arial"/>
        </w:rPr>
        <w:t xml:space="preserve"> в адрес Рабочего органа Общественной палаты Московской области</w:t>
      </w:r>
      <w:r w:rsidRPr="00C62852">
        <w:rPr>
          <w:rFonts w:ascii="Arial" w:hAnsi="Arial" w:cs="Arial"/>
        </w:rPr>
        <w:t>;</w:t>
      </w:r>
    </w:p>
    <w:p w14:paraId="76537CCE" w14:textId="785109A0" w:rsidR="00C567C6" w:rsidRPr="00C62852" w:rsidRDefault="00C567C6" w:rsidP="00ED73D1">
      <w:pPr>
        <w:ind w:firstLine="709"/>
        <w:rPr>
          <w:rFonts w:ascii="Arial" w:hAnsi="Arial" w:cs="Arial"/>
        </w:rPr>
      </w:pPr>
      <w:r w:rsidRPr="00C62852">
        <w:rPr>
          <w:rFonts w:ascii="Arial" w:hAnsi="Arial" w:cs="Arial"/>
        </w:rPr>
        <w:t>2) не менее двух рекомендаций от жителей муниципального образования;</w:t>
      </w:r>
    </w:p>
    <w:p w14:paraId="4CCB0EB8" w14:textId="57EB429F" w:rsidR="00C567C6" w:rsidRPr="00C62852" w:rsidRDefault="00C567C6" w:rsidP="00ED73D1">
      <w:pPr>
        <w:ind w:firstLine="709"/>
        <w:rPr>
          <w:rFonts w:ascii="Arial" w:hAnsi="Arial" w:cs="Arial"/>
        </w:rPr>
      </w:pPr>
      <w:r w:rsidRPr="00C62852">
        <w:rPr>
          <w:rFonts w:ascii="Arial" w:hAnsi="Arial" w:cs="Arial"/>
        </w:rPr>
        <w:t xml:space="preserve">3) краткая информация о </w:t>
      </w:r>
      <w:proofErr w:type="spellStart"/>
      <w:r w:rsidRPr="00C62852">
        <w:rPr>
          <w:rFonts w:ascii="Arial" w:hAnsi="Arial" w:cs="Arial"/>
        </w:rPr>
        <w:t>рекомендателях</w:t>
      </w:r>
      <w:proofErr w:type="spellEnd"/>
      <w:r w:rsidR="0013005B" w:rsidRPr="00C62852">
        <w:rPr>
          <w:rFonts w:ascii="Arial" w:hAnsi="Arial" w:cs="Arial"/>
        </w:rPr>
        <w:t>;</w:t>
      </w:r>
    </w:p>
    <w:p w14:paraId="13868C9D" w14:textId="7767C592" w:rsidR="00C567C6" w:rsidRPr="00C62852" w:rsidRDefault="0013005B" w:rsidP="00ED73D1">
      <w:pPr>
        <w:ind w:firstLine="709"/>
        <w:rPr>
          <w:rFonts w:ascii="Arial" w:hAnsi="Arial" w:cs="Arial"/>
        </w:rPr>
      </w:pPr>
      <w:r w:rsidRPr="00C62852">
        <w:rPr>
          <w:rFonts w:ascii="Arial" w:hAnsi="Arial" w:cs="Arial"/>
        </w:rPr>
        <w:t>4</w:t>
      </w:r>
      <w:r w:rsidR="00C567C6" w:rsidRPr="00C62852">
        <w:rPr>
          <w:rFonts w:ascii="Arial" w:hAnsi="Arial" w:cs="Arial"/>
        </w:rPr>
        <w:t>) сведения о возрасте, гражданстве, месте жительства, неснятых или непогашенных судимостях, профессиональной и общественной деятельности за последние три года;</w:t>
      </w:r>
    </w:p>
    <w:p w14:paraId="2BCD2054" w14:textId="770252EB" w:rsidR="00C567C6" w:rsidRPr="0052094A" w:rsidRDefault="0013005B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62852">
        <w:rPr>
          <w:sz w:val="24"/>
          <w:szCs w:val="24"/>
        </w:rPr>
        <w:t>5</w:t>
      </w:r>
      <w:r w:rsidR="00C567C6" w:rsidRPr="00C62852">
        <w:rPr>
          <w:sz w:val="24"/>
          <w:szCs w:val="24"/>
        </w:rPr>
        <w:t xml:space="preserve">) копия документа, удостоверяющего личность гражданина Российской Федерации и его проживание на территории </w:t>
      </w:r>
      <w:r w:rsidR="00C62852">
        <w:rPr>
          <w:sz w:val="24"/>
          <w:szCs w:val="24"/>
        </w:rPr>
        <w:t>городского округа Пущино</w:t>
      </w:r>
      <w:r w:rsidR="00C567C6" w:rsidRPr="00C62852">
        <w:rPr>
          <w:sz w:val="24"/>
          <w:szCs w:val="24"/>
        </w:rPr>
        <w:t>;</w:t>
      </w:r>
    </w:p>
    <w:p w14:paraId="66DA4B52" w14:textId="5B307296" w:rsidR="00890E2F" w:rsidRPr="0052094A" w:rsidRDefault="00CA122D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</w:t>
      </w:r>
      <w:r w:rsidR="00890E2F" w:rsidRPr="0052094A">
        <w:rPr>
          <w:sz w:val="24"/>
          <w:szCs w:val="24"/>
        </w:rPr>
        <w:t xml:space="preserve">. Кандидат в члены Общественной палаты вправе в любое время до его утверждения членом Общественной палаты отозвать свое заявление о согласии на утверждение членом Общественной палаты, подав письменное заявление </w:t>
      </w:r>
      <w:r w:rsidR="00AA53FB" w:rsidRPr="0052094A">
        <w:rPr>
          <w:sz w:val="24"/>
          <w:szCs w:val="24"/>
        </w:rPr>
        <w:t>в р</w:t>
      </w:r>
      <w:r w:rsidR="008218FE" w:rsidRPr="0052094A">
        <w:rPr>
          <w:sz w:val="24"/>
          <w:szCs w:val="24"/>
        </w:rPr>
        <w:t>абочие органы</w:t>
      </w:r>
      <w:r w:rsidR="00AA53FB" w:rsidRPr="0052094A">
        <w:rPr>
          <w:sz w:val="24"/>
          <w:szCs w:val="24"/>
        </w:rPr>
        <w:t xml:space="preserve"> Общественной палаты Московской области</w:t>
      </w:r>
      <w:r w:rsidR="00890E2F" w:rsidRPr="0052094A">
        <w:rPr>
          <w:sz w:val="24"/>
          <w:szCs w:val="24"/>
        </w:rPr>
        <w:t>. В этом случае кандидат исключается из списка кандидатов в члены Общественной палаты.</w:t>
      </w:r>
    </w:p>
    <w:p w14:paraId="5F886F11" w14:textId="1A18F907" w:rsidR="00890E2F" w:rsidRPr="0052094A" w:rsidRDefault="00CA122D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</w:t>
      </w:r>
      <w:r w:rsidR="00890E2F" w:rsidRPr="0052094A">
        <w:rPr>
          <w:sz w:val="24"/>
          <w:szCs w:val="24"/>
        </w:rPr>
        <w:t xml:space="preserve">. Если по истечении установленного периода приема количество кандидатов в члены Общественной палаты окажется менее </w:t>
      </w:r>
      <w:r w:rsidR="00546996" w:rsidRPr="0052094A">
        <w:rPr>
          <w:sz w:val="24"/>
          <w:szCs w:val="24"/>
        </w:rPr>
        <w:t xml:space="preserve">28, </w:t>
      </w:r>
      <w:r w:rsidR="00EA79C9" w:rsidRPr="0052094A">
        <w:rPr>
          <w:sz w:val="24"/>
          <w:szCs w:val="24"/>
        </w:rPr>
        <w:t xml:space="preserve">то есть пропорционально </w:t>
      </w:r>
      <w:r w:rsidR="00890E2F" w:rsidRPr="0052094A">
        <w:rPr>
          <w:sz w:val="24"/>
          <w:szCs w:val="24"/>
        </w:rPr>
        <w:t>установленно</w:t>
      </w:r>
      <w:r w:rsidR="00EA79C9" w:rsidRPr="0052094A">
        <w:rPr>
          <w:sz w:val="24"/>
          <w:szCs w:val="24"/>
        </w:rPr>
        <w:t xml:space="preserve">му в статье 6 </w:t>
      </w:r>
      <w:r w:rsidR="00890E2F" w:rsidRPr="0052094A">
        <w:rPr>
          <w:sz w:val="24"/>
          <w:szCs w:val="24"/>
        </w:rPr>
        <w:t>настоящ</w:t>
      </w:r>
      <w:r w:rsidR="00EA79C9" w:rsidRPr="0052094A">
        <w:rPr>
          <w:sz w:val="24"/>
          <w:szCs w:val="24"/>
        </w:rPr>
        <w:t>его</w:t>
      </w:r>
      <w:r w:rsidR="00890E2F" w:rsidRPr="0052094A">
        <w:rPr>
          <w:sz w:val="24"/>
          <w:szCs w:val="24"/>
        </w:rPr>
        <w:t xml:space="preserve"> Положени</w:t>
      </w:r>
      <w:r w:rsidR="00EA79C9" w:rsidRPr="0052094A">
        <w:rPr>
          <w:sz w:val="24"/>
          <w:szCs w:val="24"/>
        </w:rPr>
        <w:t>я</w:t>
      </w:r>
      <w:r w:rsidR="00890E2F" w:rsidRPr="0052094A">
        <w:rPr>
          <w:sz w:val="24"/>
          <w:szCs w:val="24"/>
        </w:rPr>
        <w:t xml:space="preserve"> количеств</w:t>
      </w:r>
      <w:r w:rsidR="00EA79C9" w:rsidRPr="0052094A">
        <w:rPr>
          <w:sz w:val="24"/>
          <w:szCs w:val="24"/>
        </w:rPr>
        <w:t>у кандидатов плюс одна треть</w:t>
      </w:r>
      <w:r w:rsidR="00890E2F" w:rsidRPr="0052094A">
        <w:rPr>
          <w:sz w:val="24"/>
          <w:szCs w:val="24"/>
        </w:rPr>
        <w:t xml:space="preserve">, </w:t>
      </w:r>
      <w:r w:rsidR="00CD4985" w:rsidRPr="0052094A">
        <w:rPr>
          <w:sz w:val="24"/>
          <w:szCs w:val="24"/>
        </w:rPr>
        <w:t xml:space="preserve">период </w:t>
      </w:r>
      <w:r w:rsidR="00890E2F" w:rsidRPr="0052094A">
        <w:rPr>
          <w:sz w:val="24"/>
          <w:szCs w:val="24"/>
        </w:rPr>
        <w:t>дополнительного выдвижения кандидат</w:t>
      </w:r>
      <w:r w:rsidR="0087716F" w:rsidRPr="0052094A">
        <w:rPr>
          <w:sz w:val="24"/>
          <w:szCs w:val="24"/>
        </w:rPr>
        <w:t xml:space="preserve">ов в члены Общественной палаты продлевается до достижения необходимого количества кандидатов, </w:t>
      </w:r>
      <w:r w:rsidR="00890E2F" w:rsidRPr="0052094A">
        <w:rPr>
          <w:sz w:val="24"/>
          <w:szCs w:val="24"/>
        </w:rPr>
        <w:t xml:space="preserve">но не более чем на 30 </w:t>
      </w:r>
      <w:r w:rsidR="00893BF3" w:rsidRPr="0052094A">
        <w:rPr>
          <w:sz w:val="24"/>
          <w:szCs w:val="24"/>
        </w:rPr>
        <w:t xml:space="preserve">календарных </w:t>
      </w:r>
      <w:r w:rsidR="00890E2F" w:rsidRPr="0052094A">
        <w:rPr>
          <w:sz w:val="24"/>
          <w:szCs w:val="24"/>
        </w:rPr>
        <w:t>дней.</w:t>
      </w:r>
    </w:p>
    <w:p w14:paraId="1019B6B2" w14:textId="26A47B9F" w:rsidR="006211D0" w:rsidRPr="0052094A" w:rsidRDefault="00CA122D" w:rsidP="00ED73D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8</w:t>
      </w:r>
      <w:r w:rsidR="006211D0" w:rsidRPr="0052094A">
        <w:rPr>
          <w:sz w:val="24"/>
          <w:szCs w:val="24"/>
        </w:rPr>
        <w:t>. Рабочи</w:t>
      </w:r>
      <w:r w:rsidR="003A7799" w:rsidRPr="0052094A">
        <w:rPr>
          <w:sz w:val="24"/>
          <w:szCs w:val="24"/>
        </w:rPr>
        <w:t>й</w:t>
      </w:r>
      <w:r w:rsidR="006211D0" w:rsidRPr="0052094A">
        <w:rPr>
          <w:sz w:val="24"/>
          <w:szCs w:val="24"/>
        </w:rPr>
        <w:t xml:space="preserve"> орган Общественной палаты Московской области готов</w:t>
      </w:r>
      <w:r w:rsidR="003A7799" w:rsidRPr="0052094A">
        <w:rPr>
          <w:sz w:val="24"/>
          <w:szCs w:val="24"/>
        </w:rPr>
        <w:t>и</w:t>
      </w:r>
      <w:r w:rsidR="006211D0" w:rsidRPr="0052094A">
        <w:rPr>
          <w:sz w:val="24"/>
          <w:szCs w:val="24"/>
        </w:rPr>
        <w:t>т список выдвинутых кандидатов в члены Общественной палаты и на следующий после окончания срока приема документов день утвержда</w:t>
      </w:r>
      <w:r w:rsidR="003A7799" w:rsidRPr="0052094A">
        <w:rPr>
          <w:sz w:val="24"/>
          <w:szCs w:val="24"/>
        </w:rPr>
        <w:t>е</w:t>
      </w:r>
      <w:r w:rsidR="006211D0" w:rsidRPr="0052094A">
        <w:rPr>
          <w:sz w:val="24"/>
          <w:szCs w:val="24"/>
        </w:rPr>
        <w:t>т его и размеща</w:t>
      </w:r>
      <w:r w:rsidR="003A7799" w:rsidRPr="0052094A">
        <w:rPr>
          <w:sz w:val="24"/>
          <w:szCs w:val="24"/>
        </w:rPr>
        <w:t>е</w:t>
      </w:r>
      <w:r w:rsidR="006211D0" w:rsidRPr="0052094A">
        <w:rPr>
          <w:sz w:val="24"/>
          <w:szCs w:val="24"/>
        </w:rPr>
        <w:t>т на сайте Общественной палаты Московской области в сети Интернет.</w:t>
      </w:r>
    </w:p>
    <w:p w14:paraId="45828422" w14:textId="77777777" w:rsidR="006211D0" w:rsidRPr="0052094A" w:rsidRDefault="006211D0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3B13F268" w14:textId="77777777" w:rsidR="00890E2F" w:rsidRPr="00B53B24" w:rsidRDefault="00890E2F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10</w:t>
      </w:r>
      <w:r w:rsidRPr="00B53B24">
        <w:rPr>
          <w:b/>
          <w:bCs/>
          <w:sz w:val="24"/>
          <w:szCs w:val="24"/>
        </w:rPr>
        <w:t xml:space="preserve">. </w:t>
      </w:r>
      <w:r w:rsidRPr="00B53B24">
        <w:rPr>
          <w:sz w:val="24"/>
          <w:szCs w:val="24"/>
        </w:rPr>
        <w:t xml:space="preserve">Обсуждение списка выдвинутых кандидатов в члены </w:t>
      </w:r>
      <w:r w:rsidR="00E023E2" w:rsidRPr="00B53B24">
        <w:rPr>
          <w:sz w:val="24"/>
          <w:szCs w:val="24"/>
        </w:rPr>
        <w:t>О</w:t>
      </w:r>
      <w:r w:rsidRPr="00B53B24">
        <w:rPr>
          <w:sz w:val="24"/>
          <w:szCs w:val="24"/>
        </w:rPr>
        <w:t>бщественных палат</w:t>
      </w:r>
    </w:p>
    <w:p w14:paraId="07474265" w14:textId="039ACC10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Процедура обсуждения </w:t>
      </w:r>
      <w:r w:rsidR="003A7799" w:rsidRPr="0052094A">
        <w:rPr>
          <w:rFonts w:ascii="Arial" w:hAnsi="Arial" w:cs="Arial"/>
        </w:rPr>
        <w:t xml:space="preserve">организуется </w:t>
      </w:r>
      <w:r w:rsidR="00356578" w:rsidRPr="0052094A">
        <w:rPr>
          <w:rFonts w:ascii="Arial" w:hAnsi="Arial" w:cs="Arial"/>
        </w:rPr>
        <w:t>Р</w:t>
      </w:r>
      <w:r w:rsidR="003A7799" w:rsidRPr="0052094A">
        <w:rPr>
          <w:rFonts w:ascii="Arial" w:hAnsi="Arial" w:cs="Arial"/>
        </w:rPr>
        <w:t xml:space="preserve">абочим органом Общественной палаты Московской области и </w:t>
      </w:r>
      <w:r w:rsidRPr="0052094A">
        <w:rPr>
          <w:rFonts w:ascii="Arial" w:hAnsi="Arial" w:cs="Arial"/>
        </w:rPr>
        <w:t>должна быть открытой и гласной.</w:t>
      </w:r>
    </w:p>
    <w:p w14:paraId="53CAE286" w14:textId="77777777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При обсуждении выдвинутых кандидатов применяются механизмы:</w:t>
      </w:r>
    </w:p>
    <w:p w14:paraId="2961139C" w14:textId="77777777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интернет-голосования;</w:t>
      </w:r>
    </w:p>
    <w:p w14:paraId="0C3A14DA" w14:textId="77777777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через СМИ путем публикации в местных газетах списков кандидатов;</w:t>
      </w:r>
    </w:p>
    <w:p w14:paraId="2B3EA61F" w14:textId="7DA7DA2D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lastRenderedPageBreak/>
        <w:t>- на общих собраниях трудовых коллективов, профессиональных объединений, органов территориального общественного самоуправления, заседаниях Совет</w:t>
      </w:r>
      <w:r w:rsidR="00C62852">
        <w:rPr>
          <w:rFonts w:ascii="Arial" w:hAnsi="Arial" w:cs="Arial"/>
        </w:rPr>
        <w:t>а</w:t>
      </w:r>
      <w:r w:rsidRPr="0052094A">
        <w:rPr>
          <w:rFonts w:ascii="Arial" w:hAnsi="Arial" w:cs="Arial"/>
        </w:rPr>
        <w:t xml:space="preserve"> депутат</w:t>
      </w:r>
      <w:r w:rsidR="00C62852">
        <w:rPr>
          <w:rFonts w:ascii="Arial" w:hAnsi="Arial" w:cs="Arial"/>
        </w:rPr>
        <w:t>ов</w:t>
      </w:r>
      <w:r w:rsidRPr="0052094A">
        <w:rPr>
          <w:rFonts w:ascii="Arial" w:hAnsi="Arial" w:cs="Arial"/>
        </w:rPr>
        <w:t>.</w:t>
      </w:r>
    </w:p>
    <w:p w14:paraId="1D56734F" w14:textId="0A4F7D0B" w:rsidR="00D07EF1" w:rsidRPr="0052094A" w:rsidRDefault="00890E2F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Результаты обсуждения </w:t>
      </w:r>
      <w:r w:rsidR="00D07EF1" w:rsidRPr="0052094A">
        <w:rPr>
          <w:rFonts w:ascii="Arial" w:hAnsi="Arial" w:cs="Arial"/>
        </w:rPr>
        <w:t xml:space="preserve">анализируются </w:t>
      </w:r>
      <w:r w:rsidR="00356578" w:rsidRPr="0052094A">
        <w:rPr>
          <w:rFonts w:ascii="Arial" w:hAnsi="Arial" w:cs="Arial"/>
        </w:rPr>
        <w:t>Р</w:t>
      </w:r>
      <w:r w:rsidR="00D07EF1" w:rsidRPr="0052094A">
        <w:rPr>
          <w:rFonts w:ascii="Arial" w:hAnsi="Arial" w:cs="Arial"/>
        </w:rPr>
        <w:t>абоч</w:t>
      </w:r>
      <w:r w:rsidR="00195C41" w:rsidRPr="0052094A">
        <w:rPr>
          <w:rFonts w:ascii="Arial" w:hAnsi="Arial" w:cs="Arial"/>
        </w:rPr>
        <w:t>и</w:t>
      </w:r>
      <w:r w:rsidR="00D07EF1" w:rsidRPr="0052094A">
        <w:rPr>
          <w:rFonts w:ascii="Arial" w:hAnsi="Arial" w:cs="Arial"/>
        </w:rPr>
        <w:t>м</w:t>
      </w:r>
      <w:r w:rsidR="00195C41" w:rsidRPr="0052094A">
        <w:rPr>
          <w:rFonts w:ascii="Arial" w:hAnsi="Arial" w:cs="Arial"/>
        </w:rPr>
        <w:t xml:space="preserve"> орган</w:t>
      </w:r>
      <w:r w:rsidR="00D07EF1" w:rsidRPr="0052094A">
        <w:rPr>
          <w:rFonts w:ascii="Arial" w:hAnsi="Arial" w:cs="Arial"/>
        </w:rPr>
        <w:t>ом</w:t>
      </w:r>
      <w:r w:rsidR="00CE428B"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>Общественн</w:t>
      </w:r>
      <w:r w:rsidR="00CE428B" w:rsidRPr="0052094A">
        <w:rPr>
          <w:rFonts w:ascii="Arial" w:hAnsi="Arial" w:cs="Arial"/>
        </w:rPr>
        <w:t>ой</w:t>
      </w:r>
      <w:r w:rsidRPr="0052094A">
        <w:rPr>
          <w:rFonts w:ascii="Arial" w:hAnsi="Arial" w:cs="Arial"/>
        </w:rPr>
        <w:t xml:space="preserve"> палат</w:t>
      </w:r>
      <w:r w:rsidR="00CE428B" w:rsidRPr="0052094A">
        <w:rPr>
          <w:rFonts w:ascii="Arial" w:hAnsi="Arial" w:cs="Arial"/>
        </w:rPr>
        <w:t>ы</w:t>
      </w:r>
      <w:r w:rsidRPr="0052094A">
        <w:rPr>
          <w:rFonts w:ascii="Arial" w:hAnsi="Arial" w:cs="Arial"/>
        </w:rPr>
        <w:t xml:space="preserve"> Московской области</w:t>
      </w:r>
      <w:r w:rsidR="00D07EF1" w:rsidRPr="0052094A">
        <w:rPr>
          <w:rFonts w:ascii="Arial" w:hAnsi="Arial" w:cs="Arial"/>
        </w:rPr>
        <w:t xml:space="preserve">, рассчитывается рейтинг каждого кандидата, составляется рейтинговый список выдвинутых кандидатов </w:t>
      </w:r>
      <w:r w:rsidR="00CE428B" w:rsidRPr="0052094A">
        <w:rPr>
          <w:rFonts w:ascii="Arial" w:hAnsi="Arial" w:cs="Arial"/>
        </w:rPr>
        <w:t xml:space="preserve">для </w:t>
      </w:r>
      <w:r w:rsidR="00D07EF1" w:rsidRPr="0052094A">
        <w:rPr>
          <w:rFonts w:ascii="Arial" w:hAnsi="Arial" w:cs="Arial"/>
        </w:rPr>
        <w:t>последующего отбора и утверждения.</w:t>
      </w:r>
    </w:p>
    <w:p w14:paraId="58DDADAA" w14:textId="6EAA3BE6" w:rsidR="00D07EF1" w:rsidRPr="0052094A" w:rsidRDefault="00D07EF1" w:rsidP="00A569AD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Период обсуждения не может составлять менее 30 и более 40 календарных дней.</w:t>
      </w:r>
    </w:p>
    <w:p w14:paraId="131648E5" w14:textId="77777777" w:rsidR="00890E2F" w:rsidRPr="0052094A" w:rsidRDefault="00890E2F" w:rsidP="00A569AD">
      <w:pPr>
        <w:ind w:firstLine="567"/>
        <w:jc w:val="both"/>
        <w:rPr>
          <w:rFonts w:ascii="Arial" w:hAnsi="Arial" w:cs="Arial"/>
        </w:rPr>
      </w:pPr>
    </w:p>
    <w:p w14:paraId="58F73249" w14:textId="77777777" w:rsidR="00890E2F" w:rsidRPr="0052094A" w:rsidRDefault="00890E2F" w:rsidP="00D23365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11</w:t>
      </w:r>
      <w:r w:rsidRPr="0052094A">
        <w:rPr>
          <w:sz w:val="24"/>
          <w:szCs w:val="24"/>
        </w:rPr>
        <w:t>. Отбор и утверждение членов Общественной палаты</w:t>
      </w:r>
    </w:p>
    <w:p w14:paraId="1E510419" w14:textId="77777777" w:rsidR="00345127" w:rsidRPr="0052094A" w:rsidRDefault="00890E2F" w:rsidP="00D23365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1. </w:t>
      </w:r>
      <w:r w:rsidR="00345127" w:rsidRPr="0052094A">
        <w:rPr>
          <w:rFonts w:ascii="Arial" w:hAnsi="Arial" w:cs="Arial"/>
        </w:rPr>
        <w:t>Рабочий орган Общественной палаты Московской области предлагает</w:t>
      </w:r>
      <w:r w:rsidR="00C1402D" w:rsidRPr="0052094A">
        <w:rPr>
          <w:rFonts w:ascii="Arial" w:hAnsi="Arial" w:cs="Arial"/>
        </w:rPr>
        <w:t xml:space="preserve"> утвердить по одной трети от состава Общественной палаты в следующей последовательности</w:t>
      </w:r>
      <w:r w:rsidR="006D0E9C" w:rsidRPr="0052094A">
        <w:rPr>
          <w:rFonts w:ascii="Arial" w:hAnsi="Arial" w:cs="Arial"/>
        </w:rPr>
        <w:t>:</w:t>
      </w:r>
    </w:p>
    <w:p w14:paraId="2516E3F0" w14:textId="77777777" w:rsidR="00890E2F" w:rsidRPr="0052094A" w:rsidRDefault="00890E2F" w:rsidP="00D23365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Губернатор Московской области;</w:t>
      </w:r>
    </w:p>
    <w:p w14:paraId="7A333225" w14:textId="0A832466" w:rsidR="00890E2F" w:rsidRPr="0052094A" w:rsidRDefault="00890E2F" w:rsidP="00D23365">
      <w:pPr>
        <w:ind w:firstLine="567"/>
        <w:jc w:val="both"/>
        <w:rPr>
          <w:rFonts w:ascii="Arial" w:hAnsi="Arial" w:cs="Arial"/>
          <w:bCs/>
        </w:rPr>
      </w:pPr>
      <w:r w:rsidRPr="0052094A">
        <w:rPr>
          <w:rFonts w:ascii="Arial" w:hAnsi="Arial" w:cs="Arial"/>
          <w:bCs/>
        </w:rPr>
        <w:t>- Совет депутатов городского округа</w:t>
      </w:r>
      <w:r w:rsidR="00C62852">
        <w:rPr>
          <w:rFonts w:ascii="Arial" w:hAnsi="Arial" w:cs="Arial"/>
          <w:bCs/>
        </w:rPr>
        <w:t xml:space="preserve"> Пущино</w:t>
      </w:r>
      <w:r w:rsidRPr="0052094A">
        <w:rPr>
          <w:rFonts w:ascii="Arial" w:hAnsi="Arial" w:cs="Arial"/>
          <w:bCs/>
        </w:rPr>
        <w:t>;</w:t>
      </w:r>
    </w:p>
    <w:p w14:paraId="1917ABFB" w14:textId="77777777" w:rsidR="00890E2F" w:rsidRPr="0052094A" w:rsidRDefault="00890E2F" w:rsidP="00D23365">
      <w:pPr>
        <w:ind w:firstLine="567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>- Общественн</w:t>
      </w:r>
      <w:r w:rsidR="00C1402D" w:rsidRPr="0052094A">
        <w:rPr>
          <w:rFonts w:ascii="Arial" w:hAnsi="Arial" w:cs="Arial"/>
        </w:rPr>
        <w:t>ая</w:t>
      </w:r>
      <w:r w:rsidRPr="0052094A">
        <w:rPr>
          <w:rFonts w:ascii="Arial" w:hAnsi="Arial" w:cs="Arial"/>
        </w:rPr>
        <w:t xml:space="preserve"> палат</w:t>
      </w:r>
      <w:r w:rsidR="00C1402D" w:rsidRPr="0052094A">
        <w:rPr>
          <w:rFonts w:ascii="Arial" w:hAnsi="Arial" w:cs="Arial"/>
        </w:rPr>
        <w:t>а</w:t>
      </w:r>
      <w:r w:rsidRPr="0052094A">
        <w:rPr>
          <w:rFonts w:ascii="Arial" w:hAnsi="Arial" w:cs="Arial"/>
        </w:rPr>
        <w:t xml:space="preserve"> Московской области.</w:t>
      </w:r>
    </w:p>
    <w:p w14:paraId="3C2D7D72" w14:textId="5FC2097F" w:rsidR="00890E2F" w:rsidRPr="0052094A" w:rsidRDefault="00890E2F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Общая продолжительность данного этапа –</w:t>
      </w:r>
      <w:r w:rsidR="00836C64" w:rsidRPr="0052094A">
        <w:rPr>
          <w:sz w:val="24"/>
          <w:szCs w:val="24"/>
        </w:rPr>
        <w:t xml:space="preserve"> </w:t>
      </w:r>
      <w:r w:rsidR="00916604" w:rsidRPr="0052094A">
        <w:rPr>
          <w:sz w:val="24"/>
          <w:szCs w:val="24"/>
        </w:rPr>
        <w:t xml:space="preserve">30 </w:t>
      </w:r>
      <w:r w:rsidR="00B01B41" w:rsidRPr="0052094A">
        <w:rPr>
          <w:sz w:val="24"/>
          <w:szCs w:val="24"/>
        </w:rPr>
        <w:t>календарных</w:t>
      </w:r>
      <w:r w:rsidRPr="0052094A">
        <w:rPr>
          <w:sz w:val="24"/>
          <w:szCs w:val="24"/>
        </w:rPr>
        <w:t xml:space="preserve"> дней, в том числе </w:t>
      </w:r>
      <w:r w:rsidR="00916604" w:rsidRPr="0052094A">
        <w:rPr>
          <w:sz w:val="24"/>
          <w:szCs w:val="24"/>
        </w:rPr>
        <w:t>10</w:t>
      </w:r>
      <w:r w:rsidRPr="0052094A">
        <w:rPr>
          <w:sz w:val="24"/>
          <w:szCs w:val="24"/>
        </w:rPr>
        <w:t xml:space="preserve"> </w:t>
      </w:r>
      <w:r w:rsidR="00B01B41" w:rsidRPr="0052094A">
        <w:rPr>
          <w:sz w:val="24"/>
          <w:szCs w:val="24"/>
        </w:rPr>
        <w:t>календарных</w:t>
      </w:r>
      <w:r w:rsidRPr="0052094A">
        <w:rPr>
          <w:sz w:val="24"/>
          <w:szCs w:val="24"/>
        </w:rPr>
        <w:t xml:space="preserve"> дней на утверждение кандидатов Губернатором Московской области, </w:t>
      </w:r>
      <w:r w:rsidR="00916604" w:rsidRPr="0052094A">
        <w:rPr>
          <w:sz w:val="24"/>
          <w:szCs w:val="24"/>
        </w:rPr>
        <w:t>10</w:t>
      </w:r>
      <w:r w:rsidRPr="0052094A">
        <w:rPr>
          <w:sz w:val="24"/>
          <w:szCs w:val="24"/>
        </w:rPr>
        <w:t xml:space="preserve"> </w:t>
      </w:r>
      <w:r w:rsidR="00B01B41" w:rsidRPr="0052094A">
        <w:rPr>
          <w:sz w:val="24"/>
          <w:szCs w:val="24"/>
        </w:rPr>
        <w:t xml:space="preserve">календарных </w:t>
      </w:r>
      <w:r w:rsidRPr="0052094A">
        <w:rPr>
          <w:sz w:val="24"/>
          <w:szCs w:val="24"/>
        </w:rPr>
        <w:t xml:space="preserve">дней на утверждение Советом депутатов и </w:t>
      </w:r>
      <w:r w:rsidR="00916604" w:rsidRPr="0052094A">
        <w:rPr>
          <w:sz w:val="24"/>
          <w:szCs w:val="24"/>
        </w:rPr>
        <w:t>10</w:t>
      </w:r>
      <w:r w:rsidRPr="0052094A">
        <w:rPr>
          <w:sz w:val="24"/>
          <w:szCs w:val="24"/>
        </w:rPr>
        <w:t xml:space="preserve"> </w:t>
      </w:r>
      <w:r w:rsidR="00B01B41" w:rsidRPr="0052094A">
        <w:rPr>
          <w:sz w:val="24"/>
          <w:szCs w:val="24"/>
        </w:rPr>
        <w:t xml:space="preserve">календарных </w:t>
      </w:r>
      <w:r w:rsidRPr="0052094A">
        <w:rPr>
          <w:sz w:val="24"/>
          <w:szCs w:val="24"/>
        </w:rPr>
        <w:t>дней на утверждение Общественной палатой Московской области.</w:t>
      </w:r>
    </w:p>
    <w:p w14:paraId="38326045" w14:textId="77777777" w:rsidR="00890E2F" w:rsidRPr="0052094A" w:rsidRDefault="00A0703B" w:rsidP="00D23365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 w:rsidRPr="0052094A">
        <w:rPr>
          <w:bCs/>
          <w:sz w:val="24"/>
          <w:szCs w:val="24"/>
        </w:rPr>
        <w:t>2</w:t>
      </w:r>
      <w:r w:rsidR="00890E2F" w:rsidRPr="0052094A">
        <w:rPr>
          <w:bCs/>
          <w:sz w:val="24"/>
          <w:szCs w:val="24"/>
        </w:rPr>
        <w:t xml:space="preserve">. В случае </w:t>
      </w:r>
      <w:proofErr w:type="spellStart"/>
      <w:r w:rsidR="00916604" w:rsidRPr="0052094A">
        <w:rPr>
          <w:bCs/>
          <w:sz w:val="24"/>
          <w:szCs w:val="24"/>
        </w:rPr>
        <w:t>неутверждения</w:t>
      </w:r>
      <w:proofErr w:type="spellEnd"/>
      <w:r w:rsidR="00916604" w:rsidRPr="0052094A">
        <w:rPr>
          <w:bCs/>
          <w:sz w:val="24"/>
          <w:szCs w:val="24"/>
        </w:rPr>
        <w:t xml:space="preserve"> </w:t>
      </w:r>
      <w:r w:rsidR="00B103DB" w:rsidRPr="0052094A">
        <w:rPr>
          <w:bCs/>
          <w:sz w:val="24"/>
          <w:szCs w:val="24"/>
        </w:rPr>
        <w:t>Г</w:t>
      </w:r>
      <w:r w:rsidR="00890E2F" w:rsidRPr="0052094A">
        <w:rPr>
          <w:bCs/>
          <w:sz w:val="24"/>
          <w:szCs w:val="24"/>
        </w:rPr>
        <w:t>убернатор</w:t>
      </w:r>
      <w:r w:rsidR="00916604" w:rsidRPr="0052094A">
        <w:rPr>
          <w:bCs/>
          <w:sz w:val="24"/>
          <w:szCs w:val="24"/>
        </w:rPr>
        <w:t xml:space="preserve">ом </w:t>
      </w:r>
      <w:r w:rsidR="00B103DB" w:rsidRPr="0052094A">
        <w:rPr>
          <w:bCs/>
          <w:sz w:val="24"/>
          <w:szCs w:val="24"/>
        </w:rPr>
        <w:t xml:space="preserve">Московской области </w:t>
      </w:r>
      <w:r w:rsidR="00916604" w:rsidRPr="0052094A">
        <w:rPr>
          <w:bCs/>
          <w:sz w:val="24"/>
          <w:szCs w:val="24"/>
        </w:rPr>
        <w:t xml:space="preserve">в течение 10 </w:t>
      </w:r>
      <w:r w:rsidR="00B01B41" w:rsidRPr="0052094A">
        <w:rPr>
          <w:sz w:val="24"/>
          <w:szCs w:val="24"/>
        </w:rPr>
        <w:t>календарных</w:t>
      </w:r>
      <w:r w:rsidR="00B01B41" w:rsidRPr="0052094A">
        <w:rPr>
          <w:bCs/>
          <w:sz w:val="24"/>
          <w:szCs w:val="24"/>
        </w:rPr>
        <w:t xml:space="preserve"> </w:t>
      </w:r>
      <w:r w:rsidR="00B103DB" w:rsidRPr="0052094A">
        <w:rPr>
          <w:bCs/>
          <w:sz w:val="24"/>
          <w:szCs w:val="24"/>
        </w:rPr>
        <w:t xml:space="preserve">дней </w:t>
      </w:r>
      <w:r w:rsidR="00890E2F" w:rsidRPr="0052094A">
        <w:rPr>
          <w:bCs/>
          <w:sz w:val="24"/>
          <w:szCs w:val="24"/>
        </w:rPr>
        <w:t>одной трети от состава Общественной палаты,</w:t>
      </w:r>
      <w:r w:rsidR="00B103DB" w:rsidRPr="0052094A">
        <w:rPr>
          <w:bCs/>
          <w:sz w:val="24"/>
          <w:szCs w:val="24"/>
        </w:rPr>
        <w:t xml:space="preserve"> </w:t>
      </w:r>
      <w:r w:rsidR="008C6657" w:rsidRPr="0052094A">
        <w:rPr>
          <w:bCs/>
          <w:sz w:val="24"/>
          <w:szCs w:val="24"/>
        </w:rPr>
        <w:t>право на утверждение кандидатов</w:t>
      </w:r>
      <w:r w:rsidR="00483DB3" w:rsidRPr="0052094A">
        <w:rPr>
          <w:bCs/>
          <w:sz w:val="24"/>
          <w:szCs w:val="24"/>
        </w:rPr>
        <w:t xml:space="preserve"> первой трети</w:t>
      </w:r>
      <w:r w:rsidR="008C6657" w:rsidRPr="0052094A">
        <w:rPr>
          <w:bCs/>
          <w:sz w:val="24"/>
          <w:szCs w:val="24"/>
        </w:rPr>
        <w:t xml:space="preserve"> </w:t>
      </w:r>
      <w:r w:rsidR="00903EA6" w:rsidRPr="0052094A">
        <w:rPr>
          <w:bCs/>
          <w:sz w:val="24"/>
          <w:szCs w:val="24"/>
        </w:rPr>
        <w:t xml:space="preserve">из общего списка </w:t>
      </w:r>
      <w:r w:rsidR="008C6657" w:rsidRPr="0052094A">
        <w:rPr>
          <w:bCs/>
          <w:sz w:val="24"/>
          <w:szCs w:val="24"/>
        </w:rPr>
        <w:t xml:space="preserve">переходит к </w:t>
      </w:r>
      <w:r w:rsidR="008C6657" w:rsidRPr="0052094A">
        <w:rPr>
          <w:sz w:val="24"/>
          <w:szCs w:val="24"/>
        </w:rPr>
        <w:t>Общественной палате Московской области</w:t>
      </w:r>
      <w:r w:rsidR="00903EA6" w:rsidRPr="0052094A">
        <w:rPr>
          <w:sz w:val="24"/>
          <w:szCs w:val="24"/>
        </w:rPr>
        <w:t xml:space="preserve">. При этом </w:t>
      </w:r>
      <w:r w:rsidR="00FB73AE" w:rsidRPr="0052094A">
        <w:rPr>
          <w:sz w:val="24"/>
          <w:szCs w:val="24"/>
        </w:rPr>
        <w:t>последовательность порядка утверждения сохраняется.</w:t>
      </w:r>
    </w:p>
    <w:p w14:paraId="7FA41972" w14:textId="5E688BED" w:rsidR="00B103DB" w:rsidRPr="0052094A" w:rsidRDefault="00A0703B" w:rsidP="00B103DB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 w:rsidRPr="0052094A">
        <w:rPr>
          <w:bCs/>
          <w:sz w:val="24"/>
          <w:szCs w:val="24"/>
        </w:rPr>
        <w:t>3</w:t>
      </w:r>
      <w:r w:rsidR="00B103DB" w:rsidRPr="0052094A">
        <w:rPr>
          <w:bCs/>
          <w:sz w:val="24"/>
          <w:szCs w:val="24"/>
        </w:rPr>
        <w:t xml:space="preserve">. В случае </w:t>
      </w:r>
      <w:proofErr w:type="spellStart"/>
      <w:r w:rsidR="00B103DB" w:rsidRPr="0052094A">
        <w:rPr>
          <w:bCs/>
          <w:sz w:val="24"/>
          <w:szCs w:val="24"/>
        </w:rPr>
        <w:t>неутверждения</w:t>
      </w:r>
      <w:proofErr w:type="spellEnd"/>
      <w:r w:rsidR="00B103DB" w:rsidRPr="0052094A">
        <w:rPr>
          <w:bCs/>
          <w:sz w:val="24"/>
          <w:szCs w:val="24"/>
        </w:rPr>
        <w:t xml:space="preserve"> </w:t>
      </w:r>
      <w:r w:rsidR="008E2BC2" w:rsidRPr="0052094A">
        <w:rPr>
          <w:bCs/>
          <w:sz w:val="24"/>
          <w:szCs w:val="24"/>
        </w:rPr>
        <w:t xml:space="preserve">Советом депутатов городского округа </w:t>
      </w:r>
      <w:r w:rsidR="00C62852">
        <w:rPr>
          <w:bCs/>
          <w:sz w:val="24"/>
          <w:szCs w:val="24"/>
        </w:rPr>
        <w:t xml:space="preserve">Пущино </w:t>
      </w:r>
      <w:r w:rsidR="004D1C4F" w:rsidRPr="0052094A">
        <w:rPr>
          <w:bCs/>
          <w:sz w:val="24"/>
          <w:szCs w:val="24"/>
        </w:rPr>
        <w:t xml:space="preserve">в течение 10 </w:t>
      </w:r>
      <w:r w:rsidR="00B01B41" w:rsidRPr="0052094A">
        <w:rPr>
          <w:sz w:val="24"/>
          <w:szCs w:val="24"/>
        </w:rPr>
        <w:t>календарных</w:t>
      </w:r>
      <w:r w:rsidR="00B01B41" w:rsidRPr="0052094A">
        <w:rPr>
          <w:bCs/>
          <w:sz w:val="24"/>
          <w:szCs w:val="24"/>
        </w:rPr>
        <w:t xml:space="preserve"> </w:t>
      </w:r>
      <w:r w:rsidR="004D1C4F" w:rsidRPr="0052094A">
        <w:rPr>
          <w:bCs/>
          <w:sz w:val="24"/>
          <w:szCs w:val="24"/>
        </w:rPr>
        <w:t xml:space="preserve">дней </w:t>
      </w:r>
      <w:r w:rsidR="00B103DB" w:rsidRPr="0052094A">
        <w:rPr>
          <w:bCs/>
          <w:sz w:val="24"/>
          <w:szCs w:val="24"/>
        </w:rPr>
        <w:t xml:space="preserve">одной трети от состава Общественной палаты, право на утверждение кандидатов </w:t>
      </w:r>
      <w:r w:rsidR="00483DB3" w:rsidRPr="0052094A">
        <w:rPr>
          <w:bCs/>
          <w:sz w:val="24"/>
          <w:szCs w:val="24"/>
        </w:rPr>
        <w:t xml:space="preserve">второй </w:t>
      </w:r>
      <w:r w:rsidR="00F61213" w:rsidRPr="0052094A">
        <w:rPr>
          <w:bCs/>
          <w:sz w:val="24"/>
          <w:szCs w:val="24"/>
        </w:rPr>
        <w:t>трети списка</w:t>
      </w:r>
      <w:r w:rsidR="00FB73AE" w:rsidRPr="0052094A">
        <w:rPr>
          <w:bCs/>
          <w:sz w:val="24"/>
          <w:szCs w:val="24"/>
        </w:rPr>
        <w:t xml:space="preserve"> </w:t>
      </w:r>
      <w:r w:rsidR="00B103DB" w:rsidRPr="0052094A">
        <w:rPr>
          <w:bCs/>
          <w:sz w:val="24"/>
          <w:szCs w:val="24"/>
        </w:rPr>
        <w:t xml:space="preserve">переходит к </w:t>
      </w:r>
      <w:r w:rsidR="00B103DB" w:rsidRPr="0052094A">
        <w:rPr>
          <w:sz w:val="24"/>
          <w:szCs w:val="24"/>
        </w:rPr>
        <w:t>Общественной палате Московской области</w:t>
      </w:r>
      <w:r w:rsidR="00B103DB" w:rsidRPr="0052094A">
        <w:rPr>
          <w:bCs/>
          <w:sz w:val="24"/>
          <w:szCs w:val="24"/>
        </w:rPr>
        <w:t>.</w:t>
      </w:r>
    </w:p>
    <w:p w14:paraId="55711735" w14:textId="77777777" w:rsidR="003D77F3" w:rsidRPr="0052094A" w:rsidRDefault="003D77F3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4. Сформированный окончательный </w:t>
      </w:r>
      <w:r w:rsidR="00DC74AB" w:rsidRPr="0052094A">
        <w:rPr>
          <w:sz w:val="24"/>
          <w:szCs w:val="24"/>
        </w:rPr>
        <w:t>список утверждённых членов Общественной палаты размещается на сайте Общественной палаты Московской области в сети Интернет.</w:t>
      </w:r>
    </w:p>
    <w:p w14:paraId="64A61657" w14:textId="52B400B0" w:rsidR="00002149" w:rsidRPr="0052094A" w:rsidRDefault="00002149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E8B4E28" w14:textId="671CDB21" w:rsidR="00002149" w:rsidRPr="00B53B24" w:rsidRDefault="00002149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12.</w:t>
      </w:r>
      <w:r w:rsidRPr="00B53B24">
        <w:rPr>
          <w:b/>
          <w:bCs/>
          <w:sz w:val="24"/>
          <w:szCs w:val="24"/>
        </w:rPr>
        <w:t xml:space="preserve"> </w:t>
      </w:r>
      <w:proofErr w:type="spellStart"/>
      <w:r w:rsidRPr="00B53B24">
        <w:rPr>
          <w:sz w:val="24"/>
          <w:szCs w:val="24"/>
        </w:rPr>
        <w:t>Доформирование</w:t>
      </w:r>
      <w:proofErr w:type="spellEnd"/>
      <w:r w:rsidRPr="00B53B24">
        <w:rPr>
          <w:sz w:val="24"/>
          <w:szCs w:val="24"/>
        </w:rPr>
        <w:t xml:space="preserve"> Общественной палаты</w:t>
      </w:r>
    </w:p>
    <w:p w14:paraId="6E944290" w14:textId="1522DECA" w:rsidR="000B576D" w:rsidRPr="0052094A" w:rsidRDefault="00002149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</w:t>
      </w:r>
      <w:r w:rsidR="00890E2F" w:rsidRPr="0052094A">
        <w:rPr>
          <w:sz w:val="24"/>
          <w:szCs w:val="24"/>
        </w:rPr>
        <w:t xml:space="preserve">. В случае прекращения полномочий члена Общественной палаты </w:t>
      </w:r>
      <w:r w:rsidR="00987EF7" w:rsidRPr="0052094A">
        <w:rPr>
          <w:sz w:val="24"/>
          <w:szCs w:val="24"/>
        </w:rPr>
        <w:t>до истечения срока, установленного часть</w:t>
      </w:r>
      <w:r w:rsidR="000B576D" w:rsidRPr="0052094A">
        <w:rPr>
          <w:sz w:val="24"/>
          <w:szCs w:val="24"/>
        </w:rPr>
        <w:t>ю</w:t>
      </w:r>
      <w:r w:rsidR="00987EF7" w:rsidRPr="0052094A">
        <w:rPr>
          <w:sz w:val="24"/>
          <w:szCs w:val="24"/>
        </w:rPr>
        <w:t xml:space="preserve"> 1 статьи 7 (далее – досрочное прекращение полномочий) </w:t>
      </w:r>
      <w:proofErr w:type="spellStart"/>
      <w:r w:rsidR="000B576D" w:rsidRPr="0052094A">
        <w:rPr>
          <w:sz w:val="24"/>
          <w:szCs w:val="24"/>
        </w:rPr>
        <w:t>доформирование</w:t>
      </w:r>
      <w:proofErr w:type="spellEnd"/>
      <w:r w:rsidR="000B576D" w:rsidRPr="0052094A">
        <w:rPr>
          <w:sz w:val="24"/>
          <w:szCs w:val="24"/>
        </w:rPr>
        <w:t xml:space="preserve"> Общественной палаты производится в течение </w:t>
      </w:r>
      <w:r w:rsidR="0097153E" w:rsidRPr="0052094A">
        <w:rPr>
          <w:sz w:val="24"/>
          <w:szCs w:val="24"/>
        </w:rPr>
        <w:t>не более 9</w:t>
      </w:r>
      <w:r w:rsidR="000B576D" w:rsidRPr="0052094A">
        <w:rPr>
          <w:sz w:val="24"/>
          <w:szCs w:val="24"/>
        </w:rPr>
        <w:t xml:space="preserve">0 календарных дней со дня досрочного прекращения полномочий члена Общественной палаты. </w:t>
      </w:r>
    </w:p>
    <w:p w14:paraId="48CA873F" w14:textId="77777777" w:rsidR="00890E2F" w:rsidRPr="0052094A" w:rsidRDefault="000B576D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Н</w:t>
      </w:r>
      <w:r w:rsidR="00890E2F" w:rsidRPr="0052094A">
        <w:rPr>
          <w:sz w:val="24"/>
          <w:szCs w:val="24"/>
        </w:rPr>
        <w:t>овый член Общественной палаты вводится в ее состав тем должностным лицом или органом, который ранее утверждал прекратившего полномочия члена Общественной палаты.</w:t>
      </w:r>
    </w:p>
    <w:p w14:paraId="1CB35C52" w14:textId="09816131" w:rsidR="00C420E3" w:rsidRPr="0052094A" w:rsidRDefault="00002149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</w:t>
      </w:r>
      <w:r w:rsidR="000B576D" w:rsidRPr="0052094A">
        <w:rPr>
          <w:sz w:val="24"/>
          <w:szCs w:val="24"/>
        </w:rPr>
        <w:t xml:space="preserve">. </w:t>
      </w:r>
      <w:r w:rsidR="003D6C5D" w:rsidRPr="0052094A">
        <w:rPr>
          <w:sz w:val="24"/>
          <w:szCs w:val="24"/>
        </w:rPr>
        <w:t xml:space="preserve">О </w:t>
      </w:r>
      <w:proofErr w:type="spellStart"/>
      <w:r w:rsidR="003D6C5D" w:rsidRPr="0052094A">
        <w:rPr>
          <w:sz w:val="24"/>
          <w:szCs w:val="24"/>
        </w:rPr>
        <w:t>доформировании</w:t>
      </w:r>
      <w:proofErr w:type="spellEnd"/>
      <w:r w:rsidR="003D6C5D" w:rsidRPr="0052094A">
        <w:rPr>
          <w:sz w:val="24"/>
          <w:szCs w:val="24"/>
        </w:rPr>
        <w:t xml:space="preserve"> Общественной палаты объявляет глава городского округа </w:t>
      </w:r>
      <w:r w:rsidR="00C62852">
        <w:rPr>
          <w:sz w:val="24"/>
          <w:szCs w:val="24"/>
        </w:rPr>
        <w:t xml:space="preserve">Пущино </w:t>
      </w:r>
      <w:r w:rsidR="003D6C5D" w:rsidRPr="0052094A">
        <w:rPr>
          <w:sz w:val="24"/>
          <w:szCs w:val="24"/>
        </w:rPr>
        <w:t xml:space="preserve">в </w:t>
      </w:r>
      <w:r w:rsidR="00F6275F" w:rsidRPr="0052094A">
        <w:rPr>
          <w:sz w:val="24"/>
          <w:szCs w:val="24"/>
        </w:rPr>
        <w:t xml:space="preserve">течение </w:t>
      </w:r>
      <w:r w:rsidR="003D6C5D" w:rsidRPr="0052094A">
        <w:rPr>
          <w:sz w:val="24"/>
          <w:szCs w:val="24"/>
        </w:rPr>
        <w:t>30</w:t>
      </w:r>
      <w:r w:rsidR="00F6275F" w:rsidRPr="0052094A">
        <w:rPr>
          <w:sz w:val="24"/>
          <w:szCs w:val="24"/>
        </w:rPr>
        <w:t xml:space="preserve"> календарных дней со дня</w:t>
      </w:r>
      <w:r w:rsidR="003D6C5D" w:rsidRPr="0052094A">
        <w:rPr>
          <w:sz w:val="24"/>
          <w:szCs w:val="24"/>
        </w:rPr>
        <w:t xml:space="preserve"> досрочного прекращения полномочий члена Общественной палаты</w:t>
      </w:r>
      <w:r w:rsidR="00F6275F" w:rsidRPr="0052094A">
        <w:rPr>
          <w:sz w:val="24"/>
          <w:szCs w:val="24"/>
        </w:rPr>
        <w:t xml:space="preserve">. </w:t>
      </w:r>
      <w:r w:rsidR="00AC0ED9" w:rsidRPr="0052094A">
        <w:rPr>
          <w:sz w:val="24"/>
          <w:szCs w:val="24"/>
        </w:rPr>
        <w:t>У</w:t>
      </w:r>
      <w:r w:rsidR="00F6275F" w:rsidRPr="0052094A">
        <w:rPr>
          <w:sz w:val="24"/>
          <w:szCs w:val="24"/>
        </w:rPr>
        <w:t xml:space="preserve">казываются сроки </w:t>
      </w:r>
      <w:r w:rsidR="00C420E3" w:rsidRPr="0052094A">
        <w:rPr>
          <w:sz w:val="24"/>
          <w:szCs w:val="24"/>
        </w:rPr>
        <w:t xml:space="preserve">и пункты </w:t>
      </w:r>
      <w:r w:rsidR="00F6275F" w:rsidRPr="0052094A">
        <w:rPr>
          <w:sz w:val="24"/>
          <w:szCs w:val="24"/>
        </w:rPr>
        <w:t xml:space="preserve">приема документов от кандидатов, перечень </w:t>
      </w:r>
      <w:r w:rsidR="00AC0ED9" w:rsidRPr="0052094A">
        <w:rPr>
          <w:sz w:val="24"/>
          <w:szCs w:val="24"/>
        </w:rPr>
        <w:t xml:space="preserve">документов </w:t>
      </w:r>
      <w:r w:rsidR="00F6275F" w:rsidRPr="0052094A">
        <w:rPr>
          <w:sz w:val="24"/>
          <w:szCs w:val="24"/>
        </w:rPr>
        <w:t xml:space="preserve">и </w:t>
      </w:r>
      <w:r w:rsidR="0082395C" w:rsidRPr="0052094A">
        <w:rPr>
          <w:sz w:val="24"/>
          <w:szCs w:val="24"/>
        </w:rPr>
        <w:t xml:space="preserve">должностное лицо, </w:t>
      </w:r>
      <w:r w:rsidR="00C420E3" w:rsidRPr="0052094A">
        <w:rPr>
          <w:sz w:val="24"/>
          <w:szCs w:val="24"/>
        </w:rPr>
        <w:t xml:space="preserve">ответственное за </w:t>
      </w:r>
      <w:proofErr w:type="spellStart"/>
      <w:r w:rsidR="00C420E3" w:rsidRPr="0052094A">
        <w:rPr>
          <w:sz w:val="24"/>
          <w:szCs w:val="24"/>
        </w:rPr>
        <w:t>доформирование</w:t>
      </w:r>
      <w:proofErr w:type="spellEnd"/>
      <w:r w:rsidR="0082395C" w:rsidRPr="0052094A">
        <w:rPr>
          <w:sz w:val="24"/>
          <w:szCs w:val="24"/>
        </w:rPr>
        <w:t>.</w:t>
      </w:r>
      <w:r w:rsidR="00903006" w:rsidRPr="0052094A">
        <w:rPr>
          <w:sz w:val="24"/>
          <w:szCs w:val="24"/>
        </w:rPr>
        <w:t xml:space="preserve"> Заявления на выдвижение кандидато</w:t>
      </w:r>
      <w:r w:rsidR="0097153E" w:rsidRPr="0052094A">
        <w:rPr>
          <w:sz w:val="24"/>
          <w:szCs w:val="24"/>
        </w:rPr>
        <w:t>м</w:t>
      </w:r>
      <w:r w:rsidR="00903006" w:rsidRPr="0052094A">
        <w:rPr>
          <w:sz w:val="24"/>
          <w:szCs w:val="24"/>
        </w:rPr>
        <w:t xml:space="preserve"> в члены Общественной палаты </w:t>
      </w:r>
      <w:r w:rsidR="0097153E" w:rsidRPr="0052094A">
        <w:rPr>
          <w:sz w:val="24"/>
          <w:szCs w:val="24"/>
        </w:rPr>
        <w:t>адресуются Совету Общественной палаты.</w:t>
      </w:r>
    </w:p>
    <w:p w14:paraId="27E986DD" w14:textId="1A78C2F6" w:rsidR="00C420E3" w:rsidRPr="0052094A" w:rsidRDefault="00C420E3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Список кандидатов на вакантн</w:t>
      </w:r>
      <w:r w:rsidR="00F8544E" w:rsidRPr="0052094A">
        <w:rPr>
          <w:sz w:val="24"/>
          <w:szCs w:val="24"/>
        </w:rPr>
        <w:t>о</w:t>
      </w:r>
      <w:r w:rsidRPr="0052094A">
        <w:rPr>
          <w:sz w:val="24"/>
          <w:szCs w:val="24"/>
        </w:rPr>
        <w:t>е</w:t>
      </w:r>
      <w:r w:rsidR="00F8544E" w:rsidRPr="0052094A">
        <w:rPr>
          <w:sz w:val="24"/>
          <w:szCs w:val="24"/>
        </w:rPr>
        <w:t>(</w:t>
      </w:r>
      <w:proofErr w:type="spellStart"/>
      <w:r w:rsidR="00F8544E" w:rsidRPr="0052094A">
        <w:rPr>
          <w:sz w:val="24"/>
          <w:szCs w:val="24"/>
        </w:rPr>
        <w:t>ые</w:t>
      </w:r>
      <w:proofErr w:type="spellEnd"/>
      <w:r w:rsidR="00F8544E" w:rsidRPr="0052094A">
        <w:rPr>
          <w:sz w:val="24"/>
          <w:szCs w:val="24"/>
        </w:rPr>
        <w:t>)</w:t>
      </w:r>
      <w:r w:rsidRPr="0052094A">
        <w:rPr>
          <w:sz w:val="24"/>
          <w:szCs w:val="24"/>
        </w:rPr>
        <w:t xml:space="preserve"> мест</w:t>
      </w:r>
      <w:r w:rsidR="00F8544E" w:rsidRPr="0052094A">
        <w:rPr>
          <w:sz w:val="24"/>
          <w:szCs w:val="24"/>
        </w:rPr>
        <w:t>о(а)</w:t>
      </w:r>
      <w:r w:rsidRPr="0052094A">
        <w:rPr>
          <w:sz w:val="24"/>
          <w:szCs w:val="24"/>
        </w:rPr>
        <w:t xml:space="preserve"> при </w:t>
      </w:r>
      <w:proofErr w:type="spellStart"/>
      <w:r w:rsidRPr="0052094A">
        <w:rPr>
          <w:sz w:val="24"/>
          <w:szCs w:val="24"/>
        </w:rPr>
        <w:t>доформировании</w:t>
      </w:r>
      <w:proofErr w:type="spellEnd"/>
      <w:r w:rsidRPr="0052094A">
        <w:rPr>
          <w:sz w:val="24"/>
          <w:szCs w:val="24"/>
        </w:rPr>
        <w:t xml:space="preserve"> </w:t>
      </w:r>
      <w:r w:rsidR="00F8544E" w:rsidRPr="0052094A">
        <w:rPr>
          <w:sz w:val="24"/>
          <w:szCs w:val="24"/>
        </w:rPr>
        <w:t>состо</w:t>
      </w:r>
      <w:r w:rsidR="001329AC" w:rsidRPr="0052094A">
        <w:rPr>
          <w:sz w:val="24"/>
          <w:szCs w:val="24"/>
        </w:rPr>
        <w:t>и</w:t>
      </w:r>
      <w:r w:rsidR="00F8544E" w:rsidRPr="0052094A">
        <w:rPr>
          <w:sz w:val="24"/>
          <w:szCs w:val="24"/>
        </w:rPr>
        <w:t>т из</w:t>
      </w:r>
      <w:r w:rsidRPr="0052094A">
        <w:rPr>
          <w:sz w:val="24"/>
          <w:szCs w:val="24"/>
        </w:rPr>
        <w:t>:</w:t>
      </w:r>
    </w:p>
    <w:p w14:paraId="44E7944B" w14:textId="77777777" w:rsidR="003D6C5D" w:rsidRPr="0052094A" w:rsidRDefault="00C420E3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lastRenderedPageBreak/>
        <w:t>- спис</w:t>
      </w:r>
      <w:r w:rsidR="00F8544E" w:rsidRPr="0052094A">
        <w:rPr>
          <w:sz w:val="24"/>
          <w:szCs w:val="24"/>
        </w:rPr>
        <w:t>ка</w:t>
      </w:r>
      <w:r w:rsidRPr="0052094A">
        <w:rPr>
          <w:sz w:val="24"/>
          <w:szCs w:val="24"/>
        </w:rPr>
        <w:t xml:space="preserve"> кандидатов, выдвинутых при формировании действующей Общественной палаты, но не вошедших в её состав</w:t>
      </w:r>
      <w:r w:rsidR="00F8544E" w:rsidRPr="0052094A">
        <w:rPr>
          <w:sz w:val="24"/>
          <w:szCs w:val="24"/>
        </w:rPr>
        <w:t xml:space="preserve"> и письменно подтвердивших свое заявление на вхождение в состав Общественной палаты</w:t>
      </w:r>
      <w:r w:rsidRPr="0052094A">
        <w:rPr>
          <w:sz w:val="24"/>
          <w:szCs w:val="24"/>
        </w:rPr>
        <w:t xml:space="preserve">; </w:t>
      </w:r>
    </w:p>
    <w:p w14:paraId="0330CA15" w14:textId="77777777" w:rsidR="00C420E3" w:rsidRPr="0052094A" w:rsidRDefault="00C420E3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- спис</w:t>
      </w:r>
      <w:r w:rsidR="00F8544E" w:rsidRPr="0052094A">
        <w:rPr>
          <w:sz w:val="24"/>
          <w:szCs w:val="24"/>
        </w:rPr>
        <w:t>ка</w:t>
      </w:r>
      <w:r w:rsidRPr="0052094A">
        <w:rPr>
          <w:sz w:val="24"/>
          <w:szCs w:val="24"/>
        </w:rPr>
        <w:t xml:space="preserve"> кандидатов, выдвинутых в процессе </w:t>
      </w:r>
      <w:proofErr w:type="spellStart"/>
      <w:r w:rsidRPr="0052094A">
        <w:rPr>
          <w:sz w:val="24"/>
          <w:szCs w:val="24"/>
        </w:rPr>
        <w:t>доформирования</w:t>
      </w:r>
      <w:proofErr w:type="spellEnd"/>
      <w:r w:rsidRPr="0052094A">
        <w:rPr>
          <w:sz w:val="24"/>
          <w:szCs w:val="24"/>
        </w:rPr>
        <w:t>.</w:t>
      </w:r>
    </w:p>
    <w:p w14:paraId="01C52A06" w14:textId="6C8E8AE1" w:rsidR="00F8544E" w:rsidRPr="0052094A" w:rsidRDefault="00F8544E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Период приема документов при </w:t>
      </w:r>
      <w:proofErr w:type="spellStart"/>
      <w:r w:rsidRPr="0052094A">
        <w:rPr>
          <w:sz w:val="24"/>
          <w:szCs w:val="24"/>
        </w:rPr>
        <w:t>доформировании</w:t>
      </w:r>
      <w:proofErr w:type="spellEnd"/>
      <w:r w:rsidRPr="0052094A">
        <w:rPr>
          <w:sz w:val="24"/>
          <w:szCs w:val="24"/>
        </w:rPr>
        <w:t xml:space="preserve"> не должен превышать 30 календарных дней. По окончании приема документов список кандидатов размещается на официальном сайте администрации </w:t>
      </w:r>
      <w:r w:rsidR="00C62852">
        <w:rPr>
          <w:sz w:val="24"/>
          <w:szCs w:val="24"/>
        </w:rPr>
        <w:t>городского округа Пущино</w:t>
      </w:r>
      <w:r w:rsidR="009300FC">
        <w:rPr>
          <w:sz w:val="24"/>
          <w:szCs w:val="24"/>
        </w:rPr>
        <w:t xml:space="preserve"> </w:t>
      </w:r>
      <w:r w:rsidRPr="0052094A">
        <w:rPr>
          <w:sz w:val="24"/>
          <w:szCs w:val="24"/>
        </w:rPr>
        <w:t xml:space="preserve">и направляется в Совет Общественной палаты. </w:t>
      </w:r>
    </w:p>
    <w:p w14:paraId="03E9E9F9" w14:textId="4B4AADBC" w:rsidR="00C420E3" w:rsidRPr="0052094A" w:rsidRDefault="00F8544E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Совет Общественной палаты </w:t>
      </w:r>
      <w:r w:rsidR="00591135" w:rsidRPr="0052094A">
        <w:rPr>
          <w:sz w:val="24"/>
          <w:szCs w:val="24"/>
        </w:rPr>
        <w:t xml:space="preserve">в течение 10 календарных дней </w:t>
      </w:r>
      <w:r w:rsidR="00E6164E" w:rsidRPr="0052094A">
        <w:rPr>
          <w:sz w:val="24"/>
          <w:szCs w:val="24"/>
        </w:rPr>
        <w:t xml:space="preserve">обсуждает список кандидатов и направляет свои рекомендации тому должностному лицу или органу, который </w:t>
      </w:r>
      <w:r w:rsidR="0097153E" w:rsidRPr="0052094A">
        <w:rPr>
          <w:sz w:val="24"/>
          <w:szCs w:val="24"/>
        </w:rPr>
        <w:t xml:space="preserve">в течение 20 календарных дней </w:t>
      </w:r>
      <w:r w:rsidR="00E6164E" w:rsidRPr="0052094A">
        <w:rPr>
          <w:sz w:val="24"/>
          <w:szCs w:val="24"/>
        </w:rPr>
        <w:t>утверждает нового члена Общественной палаты.</w:t>
      </w:r>
    </w:p>
    <w:p w14:paraId="3FC1AC00" w14:textId="1FE5EE4E" w:rsidR="00890E2F" w:rsidRPr="0052094A" w:rsidRDefault="00002149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</w:t>
      </w:r>
      <w:r w:rsidR="00890E2F" w:rsidRPr="0052094A">
        <w:rPr>
          <w:sz w:val="24"/>
          <w:szCs w:val="24"/>
        </w:rPr>
        <w:t>. Если срок полномочий нового члена Общественной палаты составит менее шести месяцев, новый член Общественной палаты не утверждается. Если при этом Общественная палата осталась в неправомочном для принятия решений составе, ее полномочия прекращаются и объявляется начало формирования новой палаты.</w:t>
      </w:r>
    </w:p>
    <w:p w14:paraId="256E2832" w14:textId="4CAD0BC7" w:rsidR="003B5DB9" w:rsidRPr="0052094A" w:rsidRDefault="003B5DB9" w:rsidP="00D2336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8E9C586" w14:textId="73F72431" w:rsidR="00172421" w:rsidRPr="00B53B24" w:rsidRDefault="00172421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="00002149" w:rsidRPr="0052094A">
        <w:rPr>
          <w:b/>
          <w:bCs/>
          <w:sz w:val="24"/>
          <w:szCs w:val="24"/>
        </w:rPr>
        <w:t>3</w:t>
      </w:r>
      <w:r w:rsidRPr="0052094A">
        <w:rPr>
          <w:b/>
          <w:bCs/>
          <w:sz w:val="24"/>
          <w:szCs w:val="24"/>
        </w:rPr>
        <w:t>.</w:t>
      </w:r>
      <w:r w:rsidRPr="00B53B24">
        <w:rPr>
          <w:b/>
          <w:bCs/>
          <w:sz w:val="24"/>
          <w:szCs w:val="24"/>
        </w:rPr>
        <w:t xml:space="preserve"> </w:t>
      </w:r>
      <w:r w:rsidRPr="00B53B24">
        <w:rPr>
          <w:sz w:val="24"/>
          <w:szCs w:val="24"/>
        </w:rPr>
        <w:t>Органы Общественной палаты</w:t>
      </w:r>
    </w:p>
    <w:p w14:paraId="64A26576" w14:textId="3372D49F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Органами Общественной палаты являются:</w:t>
      </w:r>
    </w:p>
    <w:p w14:paraId="451B4180" w14:textId="0835DF5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1)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 Общественной палаты;</w:t>
      </w:r>
    </w:p>
    <w:p w14:paraId="41AC98FA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председатель Общественной палаты;</w:t>
      </w:r>
    </w:p>
    <w:p w14:paraId="1575819E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3) комиссии Общественной палаты.</w:t>
      </w:r>
    </w:p>
    <w:p w14:paraId="57FA5939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К исключительной компетенции Общественной палаты относится решение следующих вопросов:</w:t>
      </w:r>
    </w:p>
    <w:p w14:paraId="3A3DBCD8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утверждение Регламента Общественной палаты и внесение в него изменений;</w:t>
      </w:r>
    </w:p>
    <w:p w14:paraId="6D827BD7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bookmarkStart w:id="4" w:name="P133"/>
      <w:bookmarkEnd w:id="4"/>
      <w:r w:rsidRPr="0052094A">
        <w:rPr>
          <w:sz w:val="24"/>
          <w:szCs w:val="24"/>
        </w:rPr>
        <w:t>2) избрание председателя Общественной палаты и заместителей председателя Общественной палаты;</w:t>
      </w:r>
    </w:p>
    <w:p w14:paraId="41D5CAFC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3) утверждение количества комиссий и рабочих групп Общественной палаты, их наименований и определение направлений их деятельности;</w:t>
      </w:r>
    </w:p>
    <w:p w14:paraId="41D90455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bookmarkStart w:id="5" w:name="P135"/>
      <w:bookmarkEnd w:id="5"/>
      <w:r w:rsidRPr="0052094A">
        <w:rPr>
          <w:sz w:val="24"/>
          <w:szCs w:val="24"/>
        </w:rPr>
        <w:t>4) избрание председателей комиссий Общественной палаты и их заместителей.</w:t>
      </w:r>
    </w:p>
    <w:p w14:paraId="3D88021A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3. Общественная палата в период своей работы вправе рассматривать и принимать решения по вопросам, входящим в компетенцию совета Общественной палаты.</w:t>
      </w:r>
    </w:p>
    <w:p w14:paraId="25C57564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4. Вопросы, указанные в </w:t>
      </w:r>
      <w:hyperlink w:anchor="P133" w:tooltip="2) избрание председателя Общественной палаты и заместителей председателя Общественной палаты;" w:history="1">
        <w:r w:rsidRPr="0052094A">
          <w:rPr>
            <w:sz w:val="24"/>
            <w:szCs w:val="24"/>
          </w:rPr>
          <w:t>пунктах 2</w:t>
        </w:r>
      </w:hyperlink>
      <w:r w:rsidRPr="0052094A">
        <w:rPr>
          <w:sz w:val="24"/>
          <w:szCs w:val="24"/>
        </w:rPr>
        <w:t>-</w:t>
      </w:r>
      <w:hyperlink w:anchor="P135" w:tooltip="4) избрание председателей комиссий Общественной палаты и их заместителей." w:history="1">
        <w:r w:rsidRPr="0052094A">
          <w:rPr>
            <w:sz w:val="24"/>
            <w:szCs w:val="24"/>
          </w:rPr>
          <w:t>4 части 2</w:t>
        </w:r>
      </w:hyperlink>
      <w:r w:rsidRPr="0052094A">
        <w:rPr>
          <w:sz w:val="24"/>
          <w:szCs w:val="24"/>
        </w:rPr>
        <w:t xml:space="preserve"> настоящей статьи, должны быть рассмотрены на первом заседании Общественной палаты, образованной в правомочном составе.</w:t>
      </w:r>
    </w:p>
    <w:p w14:paraId="0F53772B" w14:textId="08EFCF0F" w:rsidR="0033127F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5. В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 Общественной палаты входят председатель Общественной палаты, заместители председателя Общественной палаты, председатели комиссий Общественной палаты</w:t>
      </w:r>
      <w:r w:rsidR="0033127F" w:rsidRPr="0052094A">
        <w:rPr>
          <w:sz w:val="24"/>
          <w:szCs w:val="24"/>
        </w:rPr>
        <w:t>.</w:t>
      </w:r>
    </w:p>
    <w:p w14:paraId="23353DEB" w14:textId="228CEB9F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Совет Общественной палаты является постоянно действующим органом. Председателем </w:t>
      </w:r>
      <w:r w:rsidR="006773C2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овета Общественной палаты является председатель Общественной палаты.</w:t>
      </w:r>
    </w:p>
    <w:p w14:paraId="06FD4CEC" w14:textId="37105D8A" w:rsidR="00127AF0" w:rsidRPr="0052094A" w:rsidRDefault="00127AF0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Заседания Совета Общественной палаты проводятся не реже одного раза в месяц.</w:t>
      </w:r>
    </w:p>
    <w:p w14:paraId="4C9529E0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6. Совет Общественной палаты:</w:t>
      </w:r>
    </w:p>
    <w:p w14:paraId="1174577C" w14:textId="3131DB10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утверждает план работы Общественной палаты на год и вносит в него изменения</w:t>
      </w:r>
      <w:r w:rsidR="00127AF0" w:rsidRPr="0052094A">
        <w:rPr>
          <w:sz w:val="24"/>
          <w:szCs w:val="24"/>
        </w:rPr>
        <w:t>, утверждает (уточняет) план работы на месяц</w:t>
      </w:r>
      <w:r w:rsidRPr="0052094A">
        <w:rPr>
          <w:sz w:val="24"/>
          <w:szCs w:val="24"/>
        </w:rPr>
        <w:t>;</w:t>
      </w:r>
    </w:p>
    <w:p w14:paraId="374CF31C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принимает решение о проведении внеочередного заседания Общественной палаты;</w:t>
      </w:r>
    </w:p>
    <w:p w14:paraId="1E174274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lastRenderedPageBreak/>
        <w:t>3) определяет дату проведения и утверждает проект повестки дня заседания Общественной палаты;</w:t>
      </w:r>
    </w:p>
    <w:p w14:paraId="79E18764" w14:textId="0649D207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</w:t>
      </w:r>
      <w:r w:rsidR="00172421" w:rsidRPr="0052094A">
        <w:rPr>
          <w:sz w:val="24"/>
          <w:szCs w:val="24"/>
        </w:rPr>
        <w:t>) принимает решение о привлечении к работе Общественной палаты граждан и некоммерческих организаций, представители которых не вошли в ее состав;</w:t>
      </w:r>
    </w:p>
    <w:p w14:paraId="5C13F5D9" w14:textId="17DF8FBE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</w:t>
      </w:r>
      <w:r w:rsidR="00172421" w:rsidRPr="0052094A">
        <w:rPr>
          <w:sz w:val="24"/>
          <w:szCs w:val="24"/>
        </w:rPr>
        <w:t>) направляет запросы Общественной палаты в территориальные органы федеральных органов исполнительной власти, органы государственной власти Московской области, органы местного самоуправления, государственные и муниципальных организации, иные организации, осуществляющие в соответствии с федеральными законами отдельные публичные полномочия на территории Московской области;</w:t>
      </w:r>
    </w:p>
    <w:p w14:paraId="04CB5CAE" w14:textId="10FC6B95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</w:t>
      </w:r>
      <w:r w:rsidR="00172421" w:rsidRPr="0052094A">
        <w:rPr>
          <w:sz w:val="24"/>
          <w:szCs w:val="24"/>
        </w:rPr>
        <w:t>) разрабатывает и представляет на утверждение Общественной палаты Кодекс этики;</w:t>
      </w:r>
    </w:p>
    <w:p w14:paraId="08AF2055" w14:textId="2FEE5BCB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</w:t>
      </w:r>
      <w:r w:rsidR="00172421" w:rsidRPr="0052094A">
        <w:rPr>
          <w:sz w:val="24"/>
          <w:szCs w:val="24"/>
        </w:rPr>
        <w:t>) дает поручения председателю Общественной палаты, комиссиям Общественной палаты, председателям комиссий Общественной палаты, руководителям рабочих групп Общественной палаты;</w:t>
      </w:r>
    </w:p>
    <w:p w14:paraId="41781B4B" w14:textId="638271C9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8</w:t>
      </w:r>
      <w:r w:rsidR="00172421" w:rsidRPr="0052094A">
        <w:rPr>
          <w:sz w:val="24"/>
          <w:szCs w:val="24"/>
        </w:rPr>
        <w:t>) вносит предложения по изменению Регламента Общественной палаты;</w:t>
      </w:r>
    </w:p>
    <w:p w14:paraId="37BBF1DA" w14:textId="1DB89DD0" w:rsidR="00172421" w:rsidRPr="0052094A" w:rsidRDefault="0033127F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9</w:t>
      </w:r>
      <w:r w:rsidR="00172421" w:rsidRPr="0052094A">
        <w:rPr>
          <w:sz w:val="24"/>
          <w:szCs w:val="24"/>
        </w:rPr>
        <w:t>) осуществляет иные полномочия в соответствии с законодательством Московской области и Регламентом Общественной палаты.</w:t>
      </w:r>
    </w:p>
    <w:p w14:paraId="4039F75C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7. Председатель Общественной палаты избирается из числа членов Общественной палаты открытым голосованием.</w:t>
      </w:r>
    </w:p>
    <w:p w14:paraId="0AD362FC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8. Председатель Общественной палаты:</w:t>
      </w:r>
    </w:p>
    <w:p w14:paraId="6A8919DD" w14:textId="2BA9241D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1) организует работу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овета Общественной палаты;</w:t>
      </w:r>
    </w:p>
    <w:p w14:paraId="28B21598" w14:textId="7C92D74F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2) определяет обязанности заместителей председателя Общественной палаты по согласованию с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оветом Общественной палаты;</w:t>
      </w:r>
    </w:p>
    <w:p w14:paraId="52F327AF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3) представляет Общественную палату в отношениях с территориальными органами федеральных органов исполнительной власти, органами государственной власти Московской области, органами местного самоуправления, некоммерческими организациями, гражданами;</w:t>
      </w:r>
    </w:p>
    <w:p w14:paraId="554638A5" w14:textId="42F0C8D2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4) выступает с предложением о проведении внеочередного заседания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овета Общественной палаты;</w:t>
      </w:r>
    </w:p>
    <w:p w14:paraId="01F7E424" w14:textId="1A9663F2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5) подписывает решения, обращения и иные документы, принятые Общественной палатой, </w:t>
      </w:r>
      <w:r w:rsidR="0033127F" w:rsidRPr="0052094A">
        <w:rPr>
          <w:sz w:val="24"/>
          <w:szCs w:val="24"/>
        </w:rPr>
        <w:t>С</w:t>
      </w:r>
      <w:r w:rsidRPr="0052094A">
        <w:rPr>
          <w:sz w:val="24"/>
          <w:szCs w:val="24"/>
        </w:rPr>
        <w:t>оветом Общественной палаты, а также запросы Общественной палаты;</w:t>
      </w:r>
    </w:p>
    <w:p w14:paraId="4CB9240F" w14:textId="77777777" w:rsidR="00172421" w:rsidRPr="0052094A" w:rsidRDefault="00172421" w:rsidP="0017242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7) осуществляет иные полномочия в соответствии с законодательством Московской области и Регламентом Общественной палаты.</w:t>
      </w:r>
    </w:p>
    <w:p w14:paraId="1D088D95" w14:textId="3BF83250" w:rsidR="00356578" w:rsidRPr="0052094A" w:rsidRDefault="00172421" w:rsidP="00356578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9. В состав комиссий Общественной палаты входят члены Общественной палаты. В состав рабочих групп Общественной палаты могут входить члены Общественной палаты, представители некоммерческих организаций, другие граждане.</w:t>
      </w:r>
    </w:p>
    <w:p w14:paraId="13A4C3E9" w14:textId="77777777" w:rsidR="00127AF0" w:rsidRPr="0052094A" w:rsidRDefault="00127AF0" w:rsidP="00B53B2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364E3265" w14:textId="76F4426A" w:rsidR="00890E2F" w:rsidRPr="003B393B" w:rsidRDefault="00890E2F" w:rsidP="000D1382">
      <w:pPr>
        <w:pStyle w:val="ConsPlusNormal"/>
        <w:widowControl/>
        <w:ind w:firstLine="0"/>
        <w:jc w:val="center"/>
        <w:outlineLvl w:val="0"/>
        <w:rPr>
          <w:b/>
          <w:bCs/>
          <w:sz w:val="24"/>
          <w:szCs w:val="24"/>
        </w:rPr>
      </w:pPr>
      <w:r w:rsidRPr="003B393B">
        <w:rPr>
          <w:b/>
          <w:bCs/>
          <w:sz w:val="24"/>
          <w:szCs w:val="24"/>
        </w:rPr>
        <w:t>Глава 3. СТАТУС ЧЛЕНА ОБЩЕСТВЕННОЙ ПАЛАТЫ</w:t>
      </w:r>
    </w:p>
    <w:p w14:paraId="5D5C927A" w14:textId="77777777" w:rsidR="00B53B24" w:rsidRPr="0052094A" w:rsidRDefault="00B53B24" w:rsidP="00B53B2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4E10529" w14:textId="71B799F1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="00561D95" w:rsidRPr="0052094A">
        <w:rPr>
          <w:b/>
          <w:bCs/>
          <w:sz w:val="24"/>
          <w:szCs w:val="24"/>
        </w:rPr>
        <w:t>4</w:t>
      </w:r>
      <w:r w:rsidRPr="0052094A">
        <w:rPr>
          <w:sz w:val="24"/>
          <w:szCs w:val="24"/>
        </w:rPr>
        <w:t>. Член Общественной палаты</w:t>
      </w:r>
    </w:p>
    <w:p w14:paraId="32E7B38E" w14:textId="2A724E20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Членом Общественной палаты может быть гражданин Российской Федерации, постоянно проживающий на территории </w:t>
      </w:r>
      <w:r w:rsidR="003B393B" w:rsidRPr="0052094A">
        <w:rPr>
          <w:sz w:val="24"/>
          <w:szCs w:val="24"/>
        </w:rPr>
        <w:t xml:space="preserve">городского округа </w:t>
      </w:r>
      <w:r w:rsidR="003B393B">
        <w:rPr>
          <w:sz w:val="24"/>
          <w:szCs w:val="24"/>
        </w:rPr>
        <w:t>Пущино</w:t>
      </w:r>
      <w:r w:rsidRPr="0052094A">
        <w:rPr>
          <w:sz w:val="24"/>
          <w:szCs w:val="24"/>
        </w:rPr>
        <w:t>, достигший возраста 18 лет.</w:t>
      </w:r>
    </w:p>
    <w:p w14:paraId="7DE02DAB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Членами Общественной палаты не могут быть:</w:t>
      </w:r>
    </w:p>
    <w:p w14:paraId="1C44E63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лица, признанные судом недееспособными или ограниченно дееспособными;</w:t>
      </w:r>
    </w:p>
    <w:p w14:paraId="1A40B7CE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лица, имеющие неснятую или непогашенную судимость;</w:t>
      </w:r>
    </w:p>
    <w:p w14:paraId="3FD81BEC" w14:textId="77777777" w:rsidR="00890E2F" w:rsidRPr="0052094A" w:rsidRDefault="00890E2F" w:rsidP="00F96125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 w:rsidRPr="0052094A">
        <w:rPr>
          <w:bCs/>
          <w:sz w:val="24"/>
          <w:szCs w:val="24"/>
        </w:rPr>
        <w:lastRenderedPageBreak/>
        <w:t>3) лица, не являющиеся гражданами РФ или имеющими двойное гражданство;</w:t>
      </w:r>
    </w:p>
    <w:p w14:paraId="60B40E84" w14:textId="7AC1536C" w:rsidR="00890E2F" w:rsidRPr="0052094A" w:rsidRDefault="00890E2F" w:rsidP="000D1382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 w:rsidRPr="0052094A">
        <w:rPr>
          <w:bCs/>
          <w:sz w:val="24"/>
          <w:szCs w:val="24"/>
        </w:rPr>
        <w:t xml:space="preserve">4) лица, членство которых в Общественной палате ранее было прекращено в случаях, установленных подпунктами 7 или 9 пункта 1 статьи </w:t>
      </w:r>
      <w:r w:rsidR="006773C2" w:rsidRPr="0052094A">
        <w:rPr>
          <w:bCs/>
          <w:sz w:val="24"/>
          <w:szCs w:val="24"/>
        </w:rPr>
        <w:t>20</w:t>
      </w:r>
      <w:r w:rsidRPr="0052094A">
        <w:rPr>
          <w:bCs/>
          <w:sz w:val="24"/>
          <w:szCs w:val="24"/>
        </w:rPr>
        <w:t xml:space="preserve"> настоящего Положения;</w:t>
      </w:r>
    </w:p>
    <w:p w14:paraId="769DB95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bCs/>
          <w:sz w:val="24"/>
          <w:szCs w:val="24"/>
        </w:rPr>
        <w:t>5</w:t>
      </w:r>
      <w:r w:rsidRPr="0052094A">
        <w:rPr>
          <w:sz w:val="24"/>
          <w:szCs w:val="24"/>
        </w:rPr>
        <w:t>) лица, замещающие государственные должности Российской Федерации и Московской области в исполнительных органах государственной власти, должности государственной гражданской службы Российской Федерации и Московской области; главы муниципальных образований Московской области; должности муниципальной службы, депутаты представительных органов муниципальных образований.</w:t>
      </w:r>
    </w:p>
    <w:p w14:paraId="1BDD15B4" w14:textId="226F91A1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Лица, являющиеся членами политических партий, на срок своих полномочий в </w:t>
      </w:r>
      <w:r w:rsidR="00C850DD" w:rsidRPr="0052094A">
        <w:rPr>
          <w:sz w:val="24"/>
          <w:szCs w:val="24"/>
        </w:rPr>
        <w:t>О</w:t>
      </w:r>
      <w:r w:rsidRPr="0052094A">
        <w:rPr>
          <w:sz w:val="24"/>
          <w:szCs w:val="24"/>
        </w:rPr>
        <w:t>бщественной палате приостанавливают свою деятельность в партии.</w:t>
      </w:r>
    </w:p>
    <w:p w14:paraId="0B966A0B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46EDEB2" w14:textId="3E101A0A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="00561D95" w:rsidRPr="0052094A">
        <w:rPr>
          <w:b/>
          <w:bCs/>
          <w:sz w:val="24"/>
          <w:szCs w:val="24"/>
        </w:rPr>
        <w:t>5</w:t>
      </w:r>
      <w:r w:rsidRPr="0052094A">
        <w:rPr>
          <w:sz w:val="24"/>
          <w:szCs w:val="24"/>
        </w:rPr>
        <w:t>. Участие членов Общественной палаты в ее деятельности</w:t>
      </w:r>
    </w:p>
    <w:p w14:paraId="6B01FD2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Члены Общественной палаты обладают равными правами на участие в деятельности Общественной палаты, в мероприятиях, проводимых Общественной палатой. Каждый член Общественной палаты при принятии решения путем голосования обладает одним голосом.</w:t>
      </w:r>
    </w:p>
    <w:p w14:paraId="465A85AF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Члены Общественной палаты принимают личное участие в работе Общественной палаты, комиссий и рабочих групп Общественной палаты. Передача права голоса другому члену Общественной палаты при принятии решений не допускается.</w:t>
      </w:r>
    </w:p>
    <w:p w14:paraId="19C7586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3. Член Общественной палаты вправе:</w:t>
      </w:r>
    </w:p>
    <w:p w14:paraId="0F981CE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свободно высказывать свое мнение по любому вопросу деятельности Общественной палаты, комиссий и рабочих групп Общественной палаты;</w:t>
      </w:r>
    </w:p>
    <w:p w14:paraId="5998779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получать документы, иные материалы, содержащие информацию о работе Общественной палаты;</w:t>
      </w:r>
    </w:p>
    <w:p w14:paraId="4930E13A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3) вносить предложения по повестке заседания Общественной палаты, комиссий и рабочих групп Общественной палаты, принимать участие в подготовке материалов к их заседаниям, проектов решений Общественной палаты, комиссий и рабочих групп Общественной палаты, участвовать в обсуждении вопросов повестки заседаний;</w:t>
      </w:r>
    </w:p>
    <w:p w14:paraId="733D5432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4) в случае несогласия с решением Общественной палаты, комиссии или рабочей группы Общественной палаты заявить устно и письменно, что отмечается в протоколе заседания Общественной палаты, комиссии или рабочей группы соответственно и прилагается к решению, в отношении которого высказано это мнение;</w:t>
      </w:r>
    </w:p>
    <w:p w14:paraId="12D3F21C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5) участвовать в реализации решений Общественной палаты.</w:t>
      </w:r>
    </w:p>
    <w:p w14:paraId="67FBDE0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4. Член Общественной палаты обязан работать не менее чем в одной из комиссий Общественной палаты.</w:t>
      </w:r>
    </w:p>
    <w:p w14:paraId="4481CC25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5. Члены Общественной палаты при осуществлении своих полномочий не связаны решениями выдвинувших их общественных объединений и иных некоммерческих организаций.</w:t>
      </w:r>
    </w:p>
    <w:p w14:paraId="42818F3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6. Член Общественной палаты не вправе использовать свою деятельность в Общественной палате в интересах политических партий, общественных объединений и иных некоммерческих организаций, а также в личных интересах.</w:t>
      </w:r>
    </w:p>
    <w:p w14:paraId="7F6020C5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5D62612" w14:textId="13845C97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="00561D95" w:rsidRPr="0052094A">
        <w:rPr>
          <w:b/>
          <w:bCs/>
          <w:sz w:val="24"/>
          <w:szCs w:val="24"/>
        </w:rPr>
        <w:t>6</w:t>
      </w:r>
      <w:r w:rsidRPr="0052094A">
        <w:rPr>
          <w:sz w:val="24"/>
          <w:szCs w:val="24"/>
        </w:rPr>
        <w:t>. Права и гарантии, обеспечивающие участие члена Общественной палаты в работе Общественной палаты</w:t>
      </w:r>
    </w:p>
    <w:p w14:paraId="64F22CFB" w14:textId="2614CDF1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Отзыв члена Общественной палаты выдвинувш</w:t>
      </w:r>
      <w:r w:rsidR="003B74A4" w:rsidRPr="0052094A">
        <w:rPr>
          <w:sz w:val="24"/>
          <w:szCs w:val="24"/>
        </w:rPr>
        <w:t>ей</w:t>
      </w:r>
      <w:r w:rsidRPr="0052094A">
        <w:rPr>
          <w:sz w:val="24"/>
          <w:szCs w:val="24"/>
        </w:rPr>
        <w:t xml:space="preserve"> его организацией не допускается.</w:t>
      </w:r>
    </w:p>
    <w:p w14:paraId="072D5ABD" w14:textId="3F8A5171" w:rsidR="005B2BAE" w:rsidRPr="0052094A" w:rsidRDefault="005B2BAE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E4B1535" w14:textId="65BD9D59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1</w:t>
      </w:r>
      <w:r w:rsidR="00561D95" w:rsidRPr="0052094A">
        <w:rPr>
          <w:b/>
          <w:bCs/>
          <w:sz w:val="24"/>
          <w:szCs w:val="24"/>
        </w:rPr>
        <w:t>7</w:t>
      </w:r>
      <w:r w:rsidRPr="0052094A">
        <w:rPr>
          <w:sz w:val="24"/>
          <w:szCs w:val="24"/>
        </w:rPr>
        <w:t>. Кодекс этики членов Общественной палаты</w:t>
      </w:r>
    </w:p>
    <w:p w14:paraId="2C7F0C02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Председатель Общественной палаты разрабатывает и представляет на утверждение Общественной палаты Кодекс этики членов Общественной палаты (далее - Кодекс этики).</w:t>
      </w:r>
    </w:p>
    <w:p w14:paraId="20FC856B" w14:textId="7B7C2DD3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Выполнение требований, предусмотренных Кодексом этики, является обязательным для членов Общественной палаты.</w:t>
      </w:r>
    </w:p>
    <w:p w14:paraId="65F6EE09" w14:textId="3DA2C5F9" w:rsidR="001653AE" w:rsidRPr="0052094A" w:rsidRDefault="001653AE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675C903" w14:textId="61197857" w:rsidR="001653AE" w:rsidRPr="00B53B24" w:rsidRDefault="001653AE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B53B24">
        <w:rPr>
          <w:b/>
          <w:bCs/>
          <w:sz w:val="24"/>
          <w:szCs w:val="24"/>
        </w:rPr>
        <w:t>Статья 1</w:t>
      </w:r>
      <w:r w:rsidR="00356578" w:rsidRPr="00B53B24">
        <w:rPr>
          <w:b/>
          <w:bCs/>
          <w:sz w:val="24"/>
          <w:szCs w:val="24"/>
        </w:rPr>
        <w:t>8</w:t>
      </w:r>
      <w:r w:rsidRPr="00B53B24">
        <w:rPr>
          <w:b/>
          <w:bCs/>
          <w:sz w:val="24"/>
          <w:szCs w:val="24"/>
        </w:rPr>
        <w:t xml:space="preserve">. </w:t>
      </w:r>
      <w:r w:rsidRPr="00B53B24">
        <w:rPr>
          <w:sz w:val="24"/>
          <w:szCs w:val="24"/>
        </w:rPr>
        <w:t>Удостоверение члена Общественной палаты</w:t>
      </w:r>
    </w:p>
    <w:p w14:paraId="2FAD5FDE" w14:textId="77777777" w:rsidR="001653AE" w:rsidRPr="0052094A" w:rsidRDefault="001653AE" w:rsidP="001653AE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Член Общественной палаты имеет удостоверение члена Общественной палаты (далее – удостоверение), являющееся документом, подтверждающим его полномочия. Член Общественной палаты пользуется удостоверением в течение всего срока своих полномочий.</w:t>
      </w:r>
    </w:p>
    <w:p w14:paraId="29439114" w14:textId="16317267" w:rsidR="001653AE" w:rsidRPr="0052094A" w:rsidRDefault="001653AE" w:rsidP="001653AE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Образец и описание удостоверения утверждаются Общественной палатой.</w:t>
      </w:r>
    </w:p>
    <w:p w14:paraId="01FE84F5" w14:textId="696820E9" w:rsidR="00D82A20" w:rsidRPr="0052094A" w:rsidRDefault="00D82A20" w:rsidP="001653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AC38706" w14:textId="7691B5A5" w:rsidR="00D82A20" w:rsidRPr="00B53B24" w:rsidRDefault="00D82A20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B53B24">
        <w:rPr>
          <w:b/>
          <w:bCs/>
          <w:sz w:val="24"/>
          <w:szCs w:val="24"/>
        </w:rPr>
        <w:t>Статья 1</w:t>
      </w:r>
      <w:r w:rsidR="00356578" w:rsidRPr="00B53B24">
        <w:rPr>
          <w:b/>
          <w:bCs/>
          <w:sz w:val="24"/>
          <w:szCs w:val="24"/>
        </w:rPr>
        <w:t>9</w:t>
      </w:r>
      <w:r w:rsidRPr="00B53B24">
        <w:rPr>
          <w:b/>
          <w:bCs/>
          <w:sz w:val="24"/>
          <w:szCs w:val="24"/>
        </w:rPr>
        <w:t xml:space="preserve">. </w:t>
      </w:r>
      <w:r w:rsidR="004E266C" w:rsidRPr="00B53B24">
        <w:rPr>
          <w:sz w:val="24"/>
          <w:szCs w:val="24"/>
        </w:rPr>
        <w:t>Знаки отличия</w:t>
      </w:r>
      <w:r w:rsidRPr="00B53B24">
        <w:rPr>
          <w:sz w:val="24"/>
          <w:szCs w:val="24"/>
        </w:rPr>
        <w:t xml:space="preserve"> Общественной палаты</w:t>
      </w:r>
    </w:p>
    <w:p w14:paraId="4D8B2DBD" w14:textId="70521C69" w:rsidR="00D82A20" w:rsidRPr="0052094A" w:rsidRDefault="00D82A20" w:rsidP="001653AE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Общественная палата имеет следующие </w:t>
      </w:r>
      <w:r w:rsidR="004E266C" w:rsidRPr="0052094A">
        <w:rPr>
          <w:sz w:val="24"/>
          <w:szCs w:val="24"/>
        </w:rPr>
        <w:t>знаки отличия</w:t>
      </w:r>
      <w:r w:rsidRPr="0052094A">
        <w:rPr>
          <w:sz w:val="24"/>
          <w:szCs w:val="24"/>
        </w:rPr>
        <w:t>:</w:t>
      </w:r>
    </w:p>
    <w:p w14:paraId="6F458C72" w14:textId="0EFD9FE2" w:rsidR="00D82A20" w:rsidRPr="0052094A" w:rsidRDefault="00D82A20" w:rsidP="001653AE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почетная грамота Общественной палаты;</w:t>
      </w:r>
    </w:p>
    <w:p w14:paraId="12EF5F6D" w14:textId="0FCA206F" w:rsidR="00D82A20" w:rsidRPr="0052094A" w:rsidRDefault="00D82A20" w:rsidP="00D82A2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благодарственное письмо Общественной палаты</w:t>
      </w:r>
      <w:r w:rsidR="004E266C" w:rsidRPr="0052094A">
        <w:rPr>
          <w:sz w:val="24"/>
          <w:szCs w:val="24"/>
        </w:rPr>
        <w:t>.</w:t>
      </w:r>
    </w:p>
    <w:p w14:paraId="584AEB75" w14:textId="6D09EB3B" w:rsidR="004E266C" w:rsidRPr="0052094A" w:rsidRDefault="00461BD5" w:rsidP="00D82A2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Награждение знаками отличия производится по решению Совета Общественной палаты.</w:t>
      </w:r>
    </w:p>
    <w:p w14:paraId="309234EA" w14:textId="7E2BE7E7" w:rsidR="00461BD5" w:rsidRPr="0052094A" w:rsidRDefault="00461BD5" w:rsidP="00D82A2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Также Общественная палата вправе ходатайствовать о награждении наградами </w:t>
      </w:r>
      <w:r w:rsidR="00C62852">
        <w:rPr>
          <w:sz w:val="24"/>
          <w:szCs w:val="24"/>
        </w:rPr>
        <w:t>городского округа Пущино</w:t>
      </w:r>
      <w:r w:rsidR="003B393B">
        <w:rPr>
          <w:sz w:val="24"/>
          <w:szCs w:val="24"/>
        </w:rPr>
        <w:t xml:space="preserve"> </w:t>
      </w:r>
      <w:r w:rsidRPr="0052094A">
        <w:rPr>
          <w:sz w:val="24"/>
          <w:szCs w:val="24"/>
        </w:rPr>
        <w:t>и Общественной палаты Московской области.</w:t>
      </w:r>
    </w:p>
    <w:p w14:paraId="12970CF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7D811B7" w14:textId="1EE63D88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 xml:space="preserve">Статья </w:t>
      </w:r>
      <w:r w:rsidR="00356578" w:rsidRPr="0052094A">
        <w:rPr>
          <w:b/>
          <w:bCs/>
          <w:sz w:val="24"/>
          <w:szCs w:val="24"/>
        </w:rPr>
        <w:t>20</w:t>
      </w:r>
      <w:r w:rsidRPr="0052094A">
        <w:rPr>
          <w:sz w:val="24"/>
          <w:szCs w:val="24"/>
        </w:rPr>
        <w:t>. Прекращение и приостановление полномочий члена Общественной палаты</w:t>
      </w:r>
    </w:p>
    <w:p w14:paraId="0FC54D3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Полномочия члена Общественной палаты прекращаются в порядке, предусмотренном Регламентом Общественной палаты, в случаях:</w:t>
      </w:r>
    </w:p>
    <w:p w14:paraId="1F2EF2E5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истечения срока его полномочий, а также в случае принятия Общественной палатой решения о самороспуске;</w:t>
      </w:r>
    </w:p>
    <w:p w14:paraId="67290777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подачи им заявления о выходе из состава Общественной палаты;</w:t>
      </w:r>
    </w:p>
    <w:p w14:paraId="2C105CFD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</w:t>
      </w:r>
      <w:r w:rsidR="00890E2F" w:rsidRPr="0052094A">
        <w:rPr>
          <w:sz w:val="24"/>
          <w:szCs w:val="24"/>
        </w:rPr>
        <w:t>) признания его недееспособным;</w:t>
      </w:r>
    </w:p>
    <w:p w14:paraId="0ACC19F3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</w:t>
      </w:r>
      <w:r w:rsidR="00890E2F" w:rsidRPr="0052094A">
        <w:rPr>
          <w:sz w:val="24"/>
          <w:szCs w:val="24"/>
        </w:rPr>
        <w:t>) смерти члена Общественной палаты;</w:t>
      </w:r>
    </w:p>
    <w:p w14:paraId="530C300E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</w:t>
      </w:r>
      <w:r w:rsidR="00890E2F" w:rsidRPr="0052094A">
        <w:rPr>
          <w:sz w:val="24"/>
          <w:szCs w:val="24"/>
        </w:rPr>
        <w:t>) вступления в законную силу вынесенного в отношении его обвинительного приговора суда;</w:t>
      </w:r>
    </w:p>
    <w:p w14:paraId="159C6C72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</w:t>
      </w:r>
      <w:r w:rsidR="00890E2F" w:rsidRPr="0052094A">
        <w:rPr>
          <w:sz w:val="24"/>
          <w:szCs w:val="24"/>
        </w:rPr>
        <w:t>) нарушения им норм Кодекса этики - по решению не менее половины от установленного числа членов Общественной палаты, принятому на заседании Общественной палаты;</w:t>
      </w:r>
    </w:p>
    <w:p w14:paraId="2CF8FF59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</w:t>
      </w:r>
      <w:r w:rsidR="00890E2F" w:rsidRPr="0052094A">
        <w:rPr>
          <w:sz w:val="24"/>
          <w:szCs w:val="24"/>
        </w:rPr>
        <w:t>) прекращения гражданства Российской Федерации</w:t>
      </w:r>
      <w:r w:rsidR="00333C71" w:rsidRPr="0052094A">
        <w:rPr>
          <w:sz w:val="24"/>
          <w:szCs w:val="24"/>
        </w:rPr>
        <w:t xml:space="preserve"> или приобретения двойного гражданства</w:t>
      </w:r>
      <w:r w:rsidR="00890E2F" w:rsidRPr="0052094A">
        <w:rPr>
          <w:sz w:val="24"/>
          <w:szCs w:val="24"/>
        </w:rPr>
        <w:t>;</w:t>
      </w:r>
    </w:p>
    <w:p w14:paraId="6768BA11" w14:textId="77777777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8</w:t>
      </w:r>
      <w:r w:rsidR="00890E2F" w:rsidRPr="0052094A">
        <w:rPr>
          <w:sz w:val="24"/>
          <w:szCs w:val="24"/>
        </w:rPr>
        <w:t>) систематического (более трех раз) неучастия без уважительной причины в работе заседаний Общественной палаты;</w:t>
      </w:r>
    </w:p>
    <w:p w14:paraId="37B71BFB" w14:textId="408B3658" w:rsidR="00890E2F" w:rsidRPr="0052094A" w:rsidRDefault="00A0703B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9</w:t>
      </w:r>
      <w:r w:rsidR="00890E2F" w:rsidRPr="0052094A">
        <w:rPr>
          <w:sz w:val="24"/>
          <w:szCs w:val="24"/>
        </w:rPr>
        <w:t>) выезда за пределы</w:t>
      </w:r>
      <w:r w:rsidR="00A90455" w:rsidRPr="0052094A">
        <w:rPr>
          <w:sz w:val="24"/>
          <w:szCs w:val="24"/>
        </w:rPr>
        <w:t xml:space="preserve"> </w:t>
      </w:r>
      <w:r w:rsidR="008D105B" w:rsidRPr="0052094A">
        <w:rPr>
          <w:sz w:val="24"/>
          <w:szCs w:val="24"/>
        </w:rPr>
        <w:t>городского округа</w:t>
      </w:r>
      <w:r w:rsidR="00890E2F" w:rsidRPr="0052094A">
        <w:rPr>
          <w:sz w:val="24"/>
          <w:szCs w:val="24"/>
        </w:rPr>
        <w:t xml:space="preserve"> Московской области на постоянное место жительства.</w:t>
      </w:r>
    </w:p>
    <w:p w14:paraId="06B9450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Решение о прекращении полномочий члена Общественной палаты принимается на заседании Общественной палаты и оформляется решением Общественной палаты, в котором указывается дата прекращения полномочий члена Общественной палаты.</w:t>
      </w:r>
    </w:p>
    <w:p w14:paraId="0C9AC789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8E59502" w14:textId="57600E47" w:rsidR="00890E2F" w:rsidRPr="003B393B" w:rsidRDefault="00890E2F" w:rsidP="00230BF3">
      <w:pPr>
        <w:pStyle w:val="ConsPlusNormal"/>
        <w:keepNext/>
        <w:ind w:firstLine="0"/>
        <w:jc w:val="center"/>
        <w:outlineLvl w:val="0"/>
        <w:rPr>
          <w:b/>
          <w:bCs/>
          <w:sz w:val="24"/>
          <w:szCs w:val="24"/>
        </w:rPr>
      </w:pPr>
      <w:r w:rsidRPr="003B393B">
        <w:rPr>
          <w:b/>
          <w:bCs/>
          <w:sz w:val="24"/>
          <w:szCs w:val="24"/>
        </w:rPr>
        <w:t>Глава 4. ОРГАНИЗАЦИЯ ДЕЯТЕЛЬНОСТИ ОБЩЕСТВЕННОЙ ПАЛАТЫ</w:t>
      </w:r>
    </w:p>
    <w:p w14:paraId="74FC7FFE" w14:textId="77777777" w:rsidR="00B53B24" w:rsidRPr="0052094A" w:rsidRDefault="00B53B24" w:rsidP="00B53B2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657F3CD" w14:textId="4A347BCB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lastRenderedPageBreak/>
        <w:t xml:space="preserve">Статья </w:t>
      </w:r>
      <w:r w:rsidR="00356578" w:rsidRPr="0052094A">
        <w:rPr>
          <w:b/>
          <w:bCs/>
          <w:sz w:val="24"/>
          <w:szCs w:val="24"/>
        </w:rPr>
        <w:t>21</w:t>
      </w:r>
      <w:r w:rsidRPr="0052094A">
        <w:rPr>
          <w:sz w:val="24"/>
          <w:szCs w:val="24"/>
        </w:rPr>
        <w:t>. Первое заседание Общественной палаты</w:t>
      </w:r>
    </w:p>
    <w:p w14:paraId="45DFFCD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Общественная палата нового состава собирается на свое первое заседание не позднее чем через 30 </w:t>
      </w:r>
      <w:r w:rsidR="000E01DD" w:rsidRPr="0052094A">
        <w:rPr>
          <w:sz w:val="24"/>
          <w:szCs w:val="24"/>
        </w:rPr>
        <w:t xml:space="preserve">календарных </w:t>
      </w:r>
      <w:r w:rsidRPr="0052094A">
        <w:rPr>
          <w:sz w:val="24"/>
          <w:szCs w:val="24"/>
        </w:rPr>
        <w:t>дней со дня утверждения правомочного состава Общественной палаты.</w:t>
      </w:r>
    </w:p>
    <w:p w14:paraId="3CF2FDE6" w14:textId="2A4B0149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Первое заседание Общественной палаты созывает</w:t>
      </w:r>
      <w:r w:rsidR="000E01DD" w:rsidRPr="0052094A">
        <w:rPr>
          <w:sz w:val="24"/>
          <w:szCs w:val="24"/>
        </w:rPr>
        <w:t>ся по инициативе Общественной палаты Московской области</w:t>
      </w:r>
      <w:r w:rsidR="00B44AA9" w:rsidRPr="0052094A">
        <w:rPr>
          <w:sz w:val="24"/>
          <w:szCs w:val="24"/>
        </w:rPr>
        <w:t xml:space="preserve"> и открывается старейшим по возрасту членом Общественной палаты.</w:t>
      </w:r>
    </w:p>
    <w:p w14:paraId="510332D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2C1B36E" w14:textId="77829F6E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 xml:space="preserve">Статья </w:t>
      </w:r>
      <w:r w:rsidR="003B74A4" w:rsidRPr="0052094A">
        <w:rPr>
          <w:b/>
          <w:bCs/>
          <w:sz w:val="24"/>
          <w:szCs w:val="24"/>
        </w:rPr>
        <w:t>2</w:t>
      </w:r>
      <w:r w:rsidR="00356578" w:rsidRPr="0052094A">
        <w:rPr>
          <w:b/>
          <w:bCs/>
          <w:sz w:val="24"/>
          <w:szCs w:val="24"/>
        </w:rPr>
        <w:t>2</w:t>
      </w:r>
      <w:r w:rsidRPr="0052094A">
        <w:rPr>
          <w:sz w:val="24"/>
          <w:szCs w:val="24"/>
        </w:rPr>
        <w:t>. Регламент Общественной палаты</w:t>
      </w:r>
    </w:p>
    <w:p w14:paraId="00FFA31A" w14:textId="6B912C6B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Общественная палата утверждает Регламент Общественной палаты большинством голосов от установленного числа членов Общественной палаты.</w:t>
      </w:r>
    </w:p>
    <w:p w14:paraId="6A20BCE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Регламентом Общественной палаты в соответствии с действующим законодательством устанавливаются:</w:t>
      </w:r>
    </w:p>
    <w:p w14:paraId="04FB434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1) порядок участия членов Общественной палаты в ее деятельности;</w:t>
      </w:r>
    </w:p>
    <w:p w14:paraId="3650046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2) сроки и порядок проведения заседаний Общественной палаты;</w:t>
      </w:r>
    </w:p>
    <w:p w14:paraId="36C5E3EC" w14:textId="3161E606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3) полномочия и порядок деятельности </w:t>
      </w:r>
      <w:r w:rsidR="00561D95" w:rsidRPr="0052094A">
        <w:rPr>
          <w:sz w:val="24"/>
          <w:szCs w:val="24"/>
        </w:rPr>
        <w:t>п</w:t>
      </w:r>
      <w:r w:rsidRPr="0052094A">
        <w:rPr>
          <w:sz w:val="24"/>
          <w:szCs w:val="24"/>
        </w:rPr>
        <w:t xml:space="preserve">редседателя Общественной палаты и </w:t>
      </w:r>
      <w:r w:rsidR="00561D95" w:rsidRPr="0052094A">
        <w:rPr>
          <w:sz w:val="24"/>
          <w:szCs w:val="24"/>
        </w:rPr>
        <w:t>о</w:t>
      </w:r>
      <w:r w:rsidRPr="0052094A">
        <w:rPr>
          <w:sz w:val="24"/>
          <w:szCs w:val="24"/>
        </w:rPr>
        <w:t>тветственного секретаря Общественной палаты;</w:t>
      </w:r>
    </w:p>
    <w:p w14:paraId="60C59BEA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4) полномочия, порядок формирования и деятельности комиссий и рабочих групп Общественной палаты, а также порядок избрания и полномочия руководителей указанных комиссий и рабочих групп и их заместителей;</w:t>
      </w:r>
    </w:p>
    <w:p w14:paraId="17FB4F47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5) порядок принятия решений Общественной палатой, ее комиссиями и рабочими группами;</w:t>
      </w:r>
    </w:p>
    <w:p w14:paraId="1F1D2685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6) порядок прекращения полномочий членов Общественной палаты;</w:t>
      </w:r>
    </w:p>
    <w:p w14:paraId="6BB3FFD8" w14:textId="64F9C309" w:rsidR="00561D95" w:rsidRPr="0052094A" w:rsidRDefault="00890E2F" w:rsidP="00561D9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7) иные вопросы организации и порядка деятельности Общественной палаты в соответствии с настоящим Положением.</w:t>
      </w:r>
    </w:p>
    <w:p w14:paraId="5CBC186B" w14:textId="77777777" w:rsidR="003B74A4" w:rsidRPr="0052094A" w:rsidRDefault="003B74A4" w:rsidP="00561D9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30057364" w14:textId="7CC8EBBB" w:rsidR="00890E2F" w:rsidRPr="00B53B24" w:rsidRDefault="00890E2F" w:rsidP="00B53B24">
      <w:pPr>
        <w:pStyle w:val="ConsPlusNormal"/>
        <w:widowControl/>
        <w:ind w:firstLine="540"/>
        <w:jc w:val="both"/>
        <w:outlineLvl w:val="1"/>
        <w:rPr>
          <w:b/>
          <w:bCs/>
          <w:sz w:val="24"/>
          <w:szCs w:val="24"/>
        </w:rPr>
      </w:pPr>
      <w:r w:rsidRPr="0052094A">
        <w:rPr>
          <w:b/>
          <w:bCs/>
          <w:sz w:val="24"/>
          <w:szCs w:val="24"/>
        </w:rPr>
        <w:t xml:space="preserve">Статья </w:t>
      </w:r>
      <w:r w:rsidR="003B74A4" w:rsidRPr="0052094A">
        <w:rPr>
          <w:b/>
          <w:bCs/>
          <w:sz w:val="24"/>
          <w:szCs w:val="24"/>
        </w:rPr>
        <w:t>2</w:t>
      </w:r>
      <w:r w:rsidR="00356578" w:rsidRPr="0052094A">
        <w:rPr>
          <w:b/>
          <w:bCs/>
          <w:sz w:val="24"/>
          <w:szCs w:val="24"/>
        </w:rPr>
        <w:t>3</w:t>
      </w:r>
      <w:r w:rsidRPr="00B53B24">
        <w:rPr>
          <w:b/>
          <w:bCs/>
          <w:sz w:val="24"/>
          <w:szCs w:val="24"/>
        </w:rPr>
        <w:t>. Основные формы деятельности Общественной палаты</w:t>
      </w:r>
    </w:p>
    <w:p w14:paraId="1D47AA9D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Основными формами деятельности Общественной палаты являются заседания Общественной палаты, комиссий и рабочих групп Общественной палаты, слушания и </w:t>
      </w:r>
      <w:r w:rsidR="00216218" w:rsidRPr="0052094A">
        <w:rPr>
          <w:sz w:val="24"/>
          <w:szCs w:val="24"/>
        </w:rPr>
        <w:t>«</w:t>
      </w:r>
      <w:r w:rsidRPr="0052094A">
        <w:rPr>
          <w:sz w:val="24"/>
          <w:szCs w:val="24"/>
        </w:rPr>
        <w:t>круглые столы</w:t>
      </w:r>
      <w:r w:rsidR="00216218" w:rsidRPr="0052094A">
        <w:rPr>
          <w:sz w:val="24"/>
          <w:szCs w:val="24"/>
        </w:rPr>
        <w:t>»</w:t>
      </w:r>
      <w:r w:rsidRPr="0052094A">
        <w:rPr>
          <w:sz w:val="24"/>
          <w:szCs w:val="24"/>
        </w:rPr>
        <w:t xml:space="preserve"> по общественно важным проблемам, опросы населения муниципального образования, форумы, семинары. Регламентом Общественной палаты могут быть предусмотрены иные формы деятельности, не противоречащие законодательству.</w:t>
      </w:r>
    </w:p>
    <w:p w14:paraId="61691336" w14:textId="2F444B30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2. Заседания Общественной палаты проводятся не реже </w:t>
      </w:r>
      <w:r w:rsidR="00561D95" w:rsidRPr="0052094A">
        <w:rPr>
          <w:sz w:val="24"/>
          <w:szCs w:val="24"/>
        </w:rPr>
        <w:t>одного</w:t>
      </w:r>
      <w:r w:rsidRPr="0052094A">
        <w:rPr>
          <w:sz w:val="24"/>
          <w:szCs w:val="24"/>
        </w:rPr>
        <w:t xml:space="preserve"> раз</w:t>
      </w:r>
      <w:r w:rsidR="00561D95" w:rsidRPr="0052094A">
        <w:rPr>
          <w:sz w:val="24"/>
          <w:szCs w:val="24"/>
        </w:rPr>
        <w:t xml:space="preserve">а </w:t>
      </w:r>
      <w:r w:rsidRPr="0052094A">
        <w:rPr>
          <w:sz w:val="24"/>
          <w:szCs w:val="24"/>
        </w:rPr>
        <w:t xml:space="preserve">в </w:t>
      </w:r>
      <w:r w:rsidR="00561D95" w:rsidRPr="0052094A">
        <w:rPr>
          <w:sz w:val="24"/>
          <w:szCs w:val="24"/>
        </w:rPr>
        <w:t>квартал</w:t>
      </w:r>
      <w:r w:rsidRPr="0052094A">
        <w:rPr>
          <w:sz w:val="24"/>
          <w:szCs w:val="24"/>
        </w:rPr>
        <w:t>.</w:t>
      </w:r>
    </w:p>
    <w:p w14:paraId="1712F814" w14:textId="6724E14B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3. Внеочередное заседание Общественной палаты может быть созвано по решению </w:t>
      </w:r>
      <w:r w:rsidR="00561D95" w:rsidRPr="0052094A">
        <w:rPr>
          <w:sz w:val="24"/>
          <w:szCs w:val="24"/>
        </w:rPr>
        <w:t>п</w:t>
      </w:r>
      <w:r w:rsidRPr="0052094A">
        <w:rPr>
          <w:sz w:val="24"/>
          <w:szCs w:val="24"/>
        </w:rPr>
        <w:t>редседателя Общественной палаты или по инициативе не менее одной трети от установленного числа членов Общественной палаты.</w:t>
      </w:r>
    </w:p>
    <w:p w14:paraId="4DC3DB9A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4. Заседание Общественной палаты считается правомочным, если на нем присутствует не менее половины от установленного числа членов Общественной палаты.</w:t>
      </w:r>
    </w:p>
    <w:p w14:paraId="6DCC6F98" w14:textId="6AA4EC6F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5. В работе Общественной палаты могут принимать участие глава муниципального образования, заместители главы </w:t>
      </w:r>
      <w:r w:rsidR="003B393B">
        <w:rPr>
          <w:sz w:val="24"/>
          <w:szCs w:val="24"/>
        </w:rPr>
        <w:t xml:space="preserve">администрации </w:t>
      </w:r>
      <w:r w:rsidRPr="0052094A">
        <w:rPr>
          <w:sz w:val="24"/>
          <w:szCs w:val="24"/>
        </w:rPr>
        <w:t>муниципального образования, председатель и депутаты Совета депутатов муниципального образования, иные должностные лица органов местного самоуправления.</w:t>
      </w:r>
    </w:p>
    <w:p w14:paraId="26384FCC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595A076B" w14:textId="2396DE1A" w:rsidR="00890E2F" w:rsidRPr="0052094A" w:rsidRDefault="00890E2F" w:rsidP="00230BF3">
      <w:pPr>
        <w:pStyle w:val="ConsPlusNormal"/>
        <w:keepNext/>
        <w:widowControl/>
        <w:ind w:firstLine="539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Статья 2</w:t>
      </w:r>
      <w:r w:rsidR="00356578" w:rsidRPr="0052094A">
        <w:rPr>
          <w:b/>
          <w:bCs/>
          <w:sz w:val="24"/>
          <w:szCs w:val="24"/>
        </w:rPr>
        <w:t>4</w:t>
      </w:r>
      <w:r w:rsidRPr="0052094A">
        <w:rPr>
          <w:sz w:val="24"/>
          <w:szCs w:val="24"/>
        </w:rPr>
        <w:t>. Решения Общественной палаты</w:t>
      </w:r>
    </w:p>
    <w:p w14:paraId="1A5F5F0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Решения Общественной палаты принимаются в форме заключений, предложений и обращений, а также решений по организационным и иным вопросам ее деятельности.</w:t>
      </w:r>
    </w:p>
    <w:p w14:paraId="57CC4EC0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lastRenderedPageBreak/>
        <w:t>2. Заключения, предложения и обращения Общественной палаты носят рекомендательный характер и принимаются большинством голосов от установленного настоящим Положением числа членов Общественной палаты.</w:t>
      </w:r>
    </w:p>
    <w:p w14:paraId="53F60E17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3. Решения Общественной палаты по организационным и иным вопросам ее деятельности носят обязательный характер для членов Общественной палаты и принимаются большинством голосов от установленного настоящим Положением числа членов Общественной палаты, если иное не предусмотрено настоящим Положением и Регламентом Общественной палаты.</w:t>
      </w:r>
    </w:p>
    <w:p w14:paraId="2187693D" w14:textId="150E2353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В случае равенства голосов голос </w:t>
      </w:r>
      <w:r w:rsidR="00561D95" w:rsidRPr="0052094A">
        <w:rPr>
          <w:sz w:val="24"/>
          <w:szCs w:val="24"/>
        </w:rPr>
        <w:t>п</w:t>
      </w:r>
      <w:r w:rsidRPr="0052094A">
        <w:rPr>
          <w:sz w:val="24"/>
          <w:szCs w:val="24"/>
        </w:rPr>
        <w:t>редседателя Общественной палаты является решающим.</w:t>
      </w:r>
    </w:p>
    <w:p w14:paraId="62DD1DAD" w14:textId="5A6DEDE2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ABFE99F" w14:textId="44D95E28" w:rsidR="00561D95" w:rsidRPr="0052094A" w:rsidRDefault="00561D95" w:rsidP="00561D95">
      <w:pPr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EF114F" w:rsidRPr="0052094A">
        <w:rPr>
          <w:rFonts w:ascii="Arial" w:hAnsi="Arial" w:cs="Arial"/>
          <w:b/>
          <w:bCs/>
        </w:rPr>
        <w:t>2</w:t>
      </w:r>
      <w:r w:rsidR="00356578" w:rsidRPr="0052094A">
        <w:rPr>
          <w:rFonts w:ascii="Arial" w:hAnsi="Arial" w:cs="Arial"/>
          <w:b/>
          <w:bCs/>
        </w:rPr>
        <w:t>5</w:t>
      </w:r>
      <w:r w:rsidRPr="0052094A">
        <w:rPr>
          <w:rFonts w:ascii="Arial" w:hAnsi="Arial" w:cs="Arial"/>
        </w:rPr>
        <w:t>. Общественный контроль</w:t>
      </w:r>
    </w:p>
    <w:p w14:paraId="1F7BB3C2" w14:textId="5013D00A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>1. При осуществлении общественного контроля Общественная палата обязана соблюдать законодательство Российской Федерации и законодательство Московской области об общественном контроле, нести иные обязанности, предусмотренные законодательством Российской Федерации и законодательством Московской области.</w:t>
      </w:r>
    </w:p>
    <w:p w14:paraId="67ABDD49" w14:textId="540F59BB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2. Общественный контроль осуществляется Общественной палатой на территории </w:t>
      </w:r>
      <w:r w:rsidR="00C62852">
        <w:rPr>
          <w:rFonts w:ascii="Arial" w:hAnsi="Arial" w:cs="Arial"/>
        </w:rPr>
        <w:t>городского округа Пущино</w:t>
      </w:r>
      <w:r w:rsidR="003B393B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>по собственной инициативе или в связи с обращениями граждан, общественных объединений и иных негосударственных некоммерческих организаций.</w:t>
      </w:r>
    </w:p>
    <w:p w14:paraId="4755221F" w14:textId="3D29E78D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3. В настоящем </w:t>
      </w:r>
      <w:r w:rsidR="003B74A4" w:rsidRPr="0052094A">
        <w:rPr>
          <w:rFonts w:ascii="Arial" w:hAnsi="Arial" w:cs="Arial"/>
        </w:rPr>
        <w:t>Положении</w:t>
      </w:r>
      <w:r w:rsidRPr="0052094A">
        <w:rPr>
          <w:rFonts w:ascii="Arial" w:hAnsi="Arial" w:cs="Arial"/>
        </w:rPr>
        <w:t xml:space="preserve"> используются понятия, установленные Федеральным законом </w:t>
      </w:r>
      <w:r w:rsidR="00B9003F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B9003F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.</w:t>
      </w:r>
    </w:p>
    <w:p w14:paraId="280AC89E" w14:textId="6DCDCDF2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4. Член Общественной палаты или иное лицо, привлекаемое Общественной палатой к осуществлению общественного контроля, не допускается к его осуществлению при наличии конфликта интересов при осуществлении общественного контроля.</w:t>
      </w:r>
    </w:p>
    <w:p w14:paraId="40BF2892" w14:textId="41A5E19A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5. Общественная палата осуществляет общественный контроль в порядке, предусмотренном Федеральным законом </w:t>
      </w:r>
      <w:r w:rsidR="00B9003F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B9003F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 xml:space="preserve">, Законом Московской области </w:t>
      </w:r>
      <w:r w:rsidR="00B9003F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отдельных вопросах осуществления общественного контроля в Московской области</w:t>
      </w:r>
      <w:r w:rsidR="00B9003F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 xml:space="preserve">, настоящим </w:t>
      </w:r>
      <w:r w:rsidR="003B74A4" w:rsidRPr="0052094A">
        <w:rPr>
          <w:rFonts w:ascii="Arial" w:hAnsi="Arial" w:cs="Arial"/>
        </w:rPr>
        <w:t>Положением</w:t>
      </w:r>
      <w:r w:rsidRPr="0052094A">
        <w:rPr>
          <w:rFonts w:ascii="Arial" w:hAnsi="Arial" w:cs="Arial"/>
        </w:rPr>
        <w:t xml:space="preserve"> и иными нормативными правовыми актами Московской области.</w:t>
      </w:r>
    </w:p>
    <w:p w14:paraId="00843459" w14:textId="7777777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</w:p>
    <w:p w14:paraId="6AD8DC7F" w14:textId="36B19500" w:rsidR="00561D95" w:rsidRPr="0052094A" w:rsidRDefault="00561D95" w:rsidP="00561D95">
      <w:pPr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EF114F" w:rsidRPr="0052094A">
        <w:rPr>
          <w:rFonts w:ascii="Arial" w:hAnsi="Arial" w:cs="Arial"/>
          <w:b/>
          <w:bCs/>
        </w:rPr>
        <w:t>2</w:t>
      </w:r>
      <w:r w:rsidR="00356578" w:rsidRPr="0052094A">
        <w:rPr>
          <w:rFonts w:ascii="Arial" w:hAnsi="Arial" w:cs="Arial"/>
          <w:b/>
          <w:bCs/>
        </w:rPr>
        <w:t>6</w:t>
      </w:r>
      <w:r w:rsidRPr="0052094A">
        <w:rPr>
          <w:rFonts w:ascii="Arial" w:hAnsi="Arial" w:cs="Arial"/>
        </w:rPr>
        <w:t>. Общественный мониторинг</w:t>
      </w:r>
    </w:p>
    <w:p w14:paraId="58A09645" w14:textId="6038F42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 xml:space="preserve">1. Общественный мониторинг проводится по решению совета Общественной палаты, которое размещается </w:t>
      </w:r>
      <w:r w:rsidR="00D6674F" w:rsidRPr="00B53B24">
        <w:rPr>
          <w:rFonts w:ascii="Arial" w:hAnsi="Arial" w:cs="Arial"/>
        </w:rPr>
        <w:t xml:space="preserve">в разделе </w:t>
      </w:r>
      <w:r w:rsidRPr="00B53B24">
        <w:rPr>
          <w:rFonts w:ascii="Arial" w:hAnsi="Arial" w:cs="Arial"/>
        </w:rPr>
        <w:t xml:space="preserve">Общественной палаты </w:t>
      </w:r>
      <w:r w:rsidR="00D6674F" w:rsidRPr="00B53B24">
        <w:rPr>
          <w:rFonts w:ascii="Arial" w:hAnsi="Arial" w:cs="Arial"/>
        </w:rPr>
        <w:t>на официальном сайте администрации городского округа Пущино</w:t>
      </w:r>
      <w:r w:rsidR="00463833">
        <w:rPr>
          <w:rFonts w:ascii="Arial" w:hAnsi="Arial" w:cs="Arial"/>
        </w:rPr>
        <w:t xml:space="preserve"> (далее –</w:t>
      </w:r>
      <w:r w:rsidR="009F280A">
        <w:rPr>
          <w:rFonts w:ascii="Arial" w:hAnsi="Arial" w:cs="Arial"/>
        </w:rPr>
        <w:t xml:space="preserve"> </w:t>
      </w:r>
      <w:r w:rsidR="00463833">
        <w:rPr>
          <w:rFonts w:ascii="Arial" w:hAnsi="Arial" w:cs="Arial"/>
        </w:rPr>
        <w:t>сайт</w:t>
      </w:r>
      <w:r w:rsidR="00D6674F">
        <w:rPr>
          <w:rFonts w:ascii="Arial" w:hAnsi="Arial" w:cs="Arial"/>
        </w:rPr>
        <w:t xml:space="preserve"> </w:t>
      </w:r>
      <w:r w:rsidR="00463833" w:rsidRPr="0052094A">
        <w:rPr>
          <w:rFonts w:ascii="Arial" w:hAnsi="Arial" w:cs="Arial"/>
        </w:rPr>
        <w:t>Общественной палаты</w:t>
      </w:r>
      <w:r w:rsidR="00463833">
        <w:rPr>
          <w:rFonts w:ascii="Arial" w:hAnsi="Arial" w:cs="Arial"/>
        </w:rPr>
        <w:t>)</w:t>
      </w:r>
      <w:r w:rsidR="00463833"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>в течение пяти рабочих дней с момента принятия решения.</w:t>
      </w:r>
    </w:p>
    <w:p w14:paraId="23B1C5C3" w14:textId="4170F550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2. Информация о предмете общественного мониторинга, сроках, порядке его проведения и определения его результатов обнародуется в соответствии с Федеральным законом </w:t>
      </w:r>
      <w:r w:rsidR="003B74A4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3B74A4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.</w:t>
      </w:r>
    </w:p>
    <w:p w14:paraId="75FC8481" w14:textId="314EAFD6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3. Общественной палатой по результатам проведения общественного мониторинга может быть подготовлен итоговый документ, который подлежит обязательному рассмотрению органами местного самоуправления (далее - органы), муниципальными организациями (далее - организации), иными органами и организациями, в отношении которых проводился общественный мониторинг.</w:t>
      </w:r>
    </w:p>
    <w:p w14:paraId="737451AE" w14:textId="03FB73FB" w:rsidR="00561D95" w:rsidRPr="0052094A" w:rsidRDefault="003B74A4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 xml:space="preserve">Итоговый документ, подготовленный по результатам общественного мониторинга, обнародуется в соответствии с Федеральным законом </w:t>
      </w:r>
      <w:r w:rsidR="007632FD" w:rsidRPr="0052094A">
        <w:rPr>
          <w:rFonts w:ascii="Arial" w:hAnsi="Arial" w:cs="Arial"/>
        </w:rPr>
        <w:t>«</w:t>
      </w:r>
      <w:r w:rsidR="00561D95"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632FD" w:rsidRPr="0052094A">
        <w:rPr>
          <w:rFonts w:ascii="Arial" w:hAnsi="Arial" w:cs="Arial"/>
        </w:rPr>
        <w:t>»</w:t>
      </w:r>
      <w:r w:rsidR="00561D95" w:rsidRPr="0052094A">
        <w:rPr>
          <w:rFonts w:ascii="Arial" w:hAnsi="Arial" w:cs="Arial"/>
        </w:rPr>
        <w:t xml:space="preserve"> и размещается на сайте </w:t>
      </w:r>
      <w:r w:rsidR="00561D95" w:rsidRPr="0052094A">
        <w:rPr>
          <w:rFonts w:ascii="Arial" w:hAnsi="Arial" w:cs="Arial"/>
        </w:rPr>
        <w:lastRenderedPageBreak/>
        <w:t>Общественной палаты.</w:t>
      </w:r>
    </w:p>
    <w:p w14:paraId="506E7420" w14:textId="01E6661F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4. В зависимости от результатов общественного мониторинга Общественная палата вправе инициировать проведение общественного обсуждения, общественных (публичных) слушаний, общественной проверки, общественной экспертизы, а в случаях, предусмотренных законодательством Российской Федерации, проведение иных общественных мероприятий.</w:t>
      </w:r>
    </w:p>
    <w:p w14:paraId="3869C977" w14:textId="7777777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</w:p>
    <w:p w14:paraId="4D62ABE7" w14:textId="0812FE2E" w:rsidR="00561D95" w:rsidRPr="0052094A" w:rsidRDefault="00561D95" w:rsidP="003B393B">
      <w:pPr>
        <w:keepNext/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EF114F" w:rsidRPr="0052094A">
        <w:rPr>
          <w:rFonts w:ascii="Arial" w:hAnsi="Arial" w:cs="Arial"/>
          <w:b/>
          <w:bCs/>
        </w:rPr>
        <w:t>2</w:t>
      </w:r>
      <w:r w:rsidR="00356578" w:rsidRPr="0052094A">
        <w:rPr>
          <w:rFonts w:ascii="Arial" w:hAnsi="Arial" w:cs="Arial"/>
          <w:b/>
          <w:bCs/>
        </w:rPr>
        <w:t>7</w:t>
      </w:r>
      <w:r w:rsidRPr="0052094A">
        <w:rPr>
          <w:rFonts w:ascii="Arial" w:hAnsi="Arial" w:cs="Arial"/>
        </w:rPr>
        <w:t>. Общественная проверка</w:t>
      </w:r>
    </w:p>
    <w:p w14:paraId="36B822ED" w14:textId="11B406FF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 xml:space="preserve">1. Общественная палата может организовывать общественную проверку по обращению инициаторов, предусмотренных Федеральным законом </w:t>
      </w:r>
      <w:r w:rsidR="007632FD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632FD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 xml:space="preserve"> и Законом Московской области </w:t>
      </w:r>
      <w:r w:rsidR="007632FD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отдельных вопросах осуществления общественного контроля в Московской области</w:t>
      </w:r>
      <w:r w:rsidR="007632FD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, либо по результатам общественного мониторинга, проведенного Общественной палатой.</w:t>
      </w:r>
    </w:p>
    <w:p w14:paraId="5120A9D9" w14:textId="609D28AB" w:rsidR="00561D95" w:rsidRPr="0052094A" w:rsidRDefault="007632FD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 xml:space="preserve">Решение </w:t>
      </w:r>
      <w:r w:rsidRPr="0052094A">
        <w:rPr>
          <w:rFonts w:ascii="Arial" w:hAnsi="Arial" w:cs="Arial"/>
        </w:rPr>
        <w:t>С</w:t>
      </w:r>
      <w:r w:rsidR="00561D95" w:rsidRPr="0052094A">
        <w:rPr>
          <w:rFonts w:ascii="Arial" w:hAnsi="Arial" w:cs="Arial"/>
        </w:rPr>
        <w:t>овета Общественной палаты о проведении общественной проверки принимается в течение трех рабочих дней с момента поступления такого обращения или подготовки итогового документа по результатам проведенного Общественной палатой общественного мониторинга и размещается на сайте Общественной палаты не позднее чем за три дня до начала проверки.</w:t>
      </w:r>
    </w:p>
    <w:p w14:paraId="6D20DC2C" w14:textId="15996B95" w:rsidR="00561D95" w:rsidRPr="0052094A" w:rsidRDefault="00B9003F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>Решением совета Общественной палаты о проведении общественной проверки устанавливается список лиц, уполномоченных на проведение общественной проверки.</w:t>
      </w:r>
    </w:p>
    <w:p w14:paraId="20AB64DE" w14:textId="2EA05300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2. После принятия решения о проведении общественной проверки Общественная палата в течение трех рабочих дней письменно информирует руководителя проверяемого органа или организации о проведении общественной проверки, о сроках, порядке ее проведения и определения результатов, а также представляет ему список лиц, уполномоченных решением совета Общественной палаты на проведение общественной проверки. При внесении изменений в решение </w:t>
      </w:r>
      <w:r w:rsidR="003203D2" w:rsidRPr="0052094A">
        <w:rPr>
          <w:rFonts w:ascii="Arial" w:hAnsi="Arial" w:cs="Arial"/>
        </w:rPr>
        <w:t>С</w:t>
      </w:r>
      <w:r w:rsidRPr="0052094A">
        <w:rPr>
          <w:rFonts w:ascii="Arial" w:hAnsi="Arial" w:cs="Arial"/>
        </w:rPr>
        <w:t>овета Общественной палаты о проведении общественной проверки информация об этом передается Общественной палатой руководителю проверяемого органа или организации в течение двух рабочих дней со дня принятия такого решения.</w:t>
      </w:r>
    </w:p>
    <w:p w14:paraId="6A496D3D" w14:textId="42D19D58" w:rsidR="00561D95" w:rsidRPr="0052094A" w:rsidRDefault="003203D2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 xml:space="preserve">Для проведения общественной проверки Общественная палата вправе привлекать на общественных началах граждан (общественных инспекторов), которые пользуются правами и несут обязанности, предусмотренные Федеральным законом </w:t>
      </w:r>
      <w:r w:rsidRPr="0052094A">
        <w:rPr>
          <w:rFonts w:ascii="Arial" w:hAnsi="Arial" w:cs="Arial"/>
        </w:rPr>
        <w:t>«</w:t>
      </w:r>
      <w:r w:rsidR="00561D95"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Pr="0052094A">
        <w:rPr>
          <w:rFonts w:ascii="Arial" w:hAnsi="Arial" w:cs="Arial"/>
        </w:rPr>
        <w:t>»</w:t>
      </w:r>
      <w:r w:rsidR="00561D95" w:rsidRPr="0052094A">
        <w:rPr>
          <w:rFonts w:ascii="Arial" w:hAnsi="Arial" w:cs="Arial"/>
        </w:rPr>
        <w:t>.</w:t>
      </w:r>
    </w:p>
    <w:p w14:paraId="1DF0C023" w14:textId="64A0D8F2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3. В целях проведения общественной проверки Общественная палата вправе направить в адрес проверяемого органа или организации запрос о предоставлении необходимых для проведения общественной проверки документов и материалов.</w:t>
      </w:r>
    </w:p>
    <w:p w14:paraId="3807C5AC" w14:textId="7E8E0ED5" w:rsidR="00561D95" w:rsidRPr="0052094A" w:rsidRDefault="003203D2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>В случае если для получения объективных, достоверных и обоснованных выводов членам Общественной палаты, проводящим общественную проверку, общественным инспекторам, привлеченным Общественной палатой для проведения общественной проверки, необходимо посещение проверяемого органа или организации, они имеют право доступа в проверяемый орган или организацию согласно распорядку работы этого органа или организации по списку лиц, уполномоченных на проведение общественной проверки, согласованному с руководителем соответствующего органа или организации, а в случае его отсутствия - с лицом, исполняющим его обязанности.</w:t>
      </w:r>
    </w:p>
    <w:p w14:paraId="1D3731DA" w14:textId="23C8ACFB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4. Срок проведения общественной проверки не должен превышать 30 дней.</w:t>
      </w:r>
    </w:p>
    <w:p w14:paraId="69802DEB" w14:textId="70136D7A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5. По результатам общественной проверки Общественная палата </w:t>
      </w:r>
      <w:r w:rsidRPr="0052094A">
        <w:rPr>
          <w:rFonts w:ascii="Arial" w:hAnsi="Arial" w:cs="Arial"/>
        </w:rPr>
        <w:lastRenderedPageBreak/>
        <w:t xml:space="preserve">составляет итоговый документ (акт), содержание которого должно соответствовать требованиям Федерального закона </w:t>
      </w:r>
      <w:r w:rsidR="003203D2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3203D2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.</w:t>
      </w:r>
    </w:p>
    <w:p w14:paraId="756E7346" w14:textId="082E02B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6. Итоговый документ (акт) общественной проверки в течение пяти рабочих дней после окончания общественной проверки направляется руководителю органа или организации, в отношении которого проводилась общественная проверка, иным заинтересованным лицам и размещается на сайте Общественной палаты.</w:t>
      </w:r>
    </w:p>
    <w:p w14:paraId="29493BA4" w14:textId="7777777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</w:p>
    <w:p w14:paraId="7981DC1D" w14:textId="282B5F0C" w:rsidR="00561D95" w:rsidRPr="0052094A" w:rsidRDefault="00561D95" w:rsidP="00CF74FE">
      <w:pPr>
        <w:keepNext/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EF114F" w:rsidRPr="0052094A">
        <w:rPr>
          <w:rFonts w:ascii="Arial" w:hAnsi="Arial" w:cs="Arial"/>
          <w:b/>
          <w:bCs/>
        </w:rPr>
        <w:t>2</w:t>
      </w:r>
      <w:r w:rsidR="00356578" w:rsidRPr="0052094A">
        <w:rPr>
          <w:rFonts w:ascii="Arial" w:hAnsi="Arial" w:cs="Arial"/>
          <w:b/>
          <w:bCs/>
        </w:rPr>
        <w:t>8</w:t>
      </w:r>
      <w:r w:rsidRPr="0052094A">
        <w:rPr>
          <w:rFonts w:ascii="Arial" w:hAnsi="Arial" w:cs="Arial"/>
        </w:rPr>
        <w:t>. Общественная экспертиза</w:t>
      </w:r>
    </w:p>
    <w:p w14:paraId="6E40F478" w14:textId="148311AD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>1. Общественная экспертиза актов, проектов актов, решений, проектов решений, документов и других материалов, общественная экспертиза которых в соответствии с федеральным законодательством является обязательной, осуществляется Общественной палатой в случае поступления обращения от органов и организаций либо, при отсутствии такого обращения, самостоятельно с письменным уведомлением об этом соответствующих органов и организаций не позднее пяти рабочих дней с момента принятия решения о проведении общественной экспертизы, либо по результатам общественного мониторинга, проведенного Общественной палатой.</w:t>
      </w:r>
    </w:p>
    <w:p w14:paraId="4CEFA09F" w14:textId="682ACABE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2. Решение </w:t>
      </w:r>
      <w:r w:rsidR="009F04B4" w:rsidRPr="0052094A">
        <w:rPr>
          <w:rFonts w:ascii="Arial" w:hAnsi="Arial" w:cs="Arial"/>
        </w:rPr>
        <w:t>С</w:t>
      </w:r>
      <w:r w:rsidRPr="0052094A">
        <w:rPr>
          <w:rFonts w:ascii="Arial" w:hAnsi="Arial" w:cs="Arial"/>
        </w:rPr>
        <w:t>овета Общественной палаты о проведении общественной экспертизы принимается в течение трех рабочих дней с момента поступления обращения от органов и организаций или подготовки итогового документа по результатам общественного мониторинга, проведенного Общественной палатой, или инициирования проведения общественной экспертизы актов, проектов актов, решений, проектов решений, документов и других материалов, общественная экспертиза которых в соответствии с федеральным законодательством является обязательной, и размещается на сайте Общественной палаты не позднее чем за три дня до начала экспертизы.</w:t>
      </w:r>
    </w:p>
    <w:p w14:paraId="1FF1C583" w14:textId="513A27A3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3. Если проведение общественной экспертизы в соответствии с федеральным законодательством является обязательным, Общественная палата вправе привлечь к проведению общественной экспертизы на общественных началах специалиста в соответствующей области знаний (общественного эксперта) либо сформировать экспертную комиссию. Экспертная комиссия формируется из общественных экспертов, имеющих соответствующее образование и квалификацию в различных областях знаний.</w:t>
      </w:r>
    </w:p>
    <w:p w14:paraId="1932EC96" w14:textId="39B7802C" w:rsidR="00561D95" w:rsidRPr="0052094A" w:rsidRDefault="00774A38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>Отбор кандидатур для включения в состав общественных экспертов осуществляется Общественной палатой на основании сведений, представленных научными и (или) образовательными организациями, общественными объединениями и иными негосударственными некоммерческими организациями, а также на основании сведений, размещенных на личных страницах общественных экспертов в информационно-телекоммуникационной сети Интернет.</w:t>
      </w:r>
    </w:p>
    <w:p w14:paraId="51AB0098" w14:textId="777AC466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4. По результатам общественной экспертизы Общественной палатой подготавливается итоговый документ (заключение), содержание которого должно соответствовать требованиям Федерального закона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.</w:t>
      </w:r>
    </w:p>
    <w:p w14:paraId="2842B9B6" w14:textId="4CB0D7EE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5. Не позднее двух рабочих дней после окончания общественной экспертизы итоговый документ (заключение), подготовленный по результатам общественной экспертизы, направляется на рассмотрение в органы и организации, в отношении которых проводилась общественная экспертиза, и обнародуется в соответствии с Федеральным законом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, в том числе размещается на сайте Общественной палаты.</w:t>
      </w:r>
    </w:p>
    <w:p w14:paraId="22DB4393" w14:textId="7777777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lastRenderedPageBreak/>
        <w:t xml:space="preserve"> </w:t>
      </w:r>
    </w:p>
    <w:p w14:paraId="50BC2AAE" w14:textId="5E5545DD" w:rsidR="00561D95" w:rsidRPr="0052094A" w:rsidRDefault="00561D95" w:rsidP="00561D95">
      <w:pPr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EF114F" w:rsidRPr="0052094A">
        <w:rPr>
          <w:rFonts w:ascii="Arial" w:hAnsi="Arial" w:cs="Arial"/>
          <w:b/>
          <w:bCs/>
        </w:rPr>
        <w:t>2</w:t>
      </w:r>
      <w:r w:rsidR="00356578" w:rsidRPr="0052094A">
        <w:rPr>
          <w:rFonts w:ascii="Arial" w:hAnsi="Arial" w:cs="Arial"/>
          <w:b/>
          <w:bCs/>
        </w:rPr>
        <w:t>9</w:t>
      </w:r>
      <w:r w:rsidRPr="0052094A">
        <w:rPr>
          <w:rFonts w:ascii="Arial" w:hAnsi="Arial" w:cs="Arial"/>
        </w:rPr>
        <w:t>. Общественное обсуждение</w:t>
      </w:r>
    </w:p>
    <w:p w14:paraId="639B9D57" w14:textId="02EC1ADA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>1. Общественная палата может организовать проведение общественного обсуждения по обращению органов и организаций либо по результатам общественного мониторинга, проведенного Общественной палатой.</w:t>
      </w:r>
    </w:p>
    <w:p w14:paraId="63F0101C" w14:textId="3758976F" w:rsidR="00561D95" w:rsidRPr="0052094A" w:rsidRDefault="00774A38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 xml:space="preserve">Решение </w:t>
      </w:r>
      <w:r w:rsidRPr="0052094A">
        <w:rPr>
          <w:rFonts w:ascii="Arial" w:hAnsi="Arial" w:cs="Arial"/>
        </w:rPr>
        <w:t>С</w:t>
      </w:r>
      <w:r w:rsidR="00561D95" w:rsidRPr="0052094A">
        <w:rPr>
          <w:rFonts w:ascii="Arial" w:hAnsi="Arial" w:cs="Arial"/>
        </w:rPr>
        <w:t>овета Общественной палаты о проведении общественного обсуждения принимается в течение трех рабочих дней с момента поступления такого обращения или подготовки итогового документа по результатам проведенного Общественной палатой общественного мониторинга и размещается в течение пяти рабочих дней со дня принятия такого решения на сайте Общественной палаты с указанием срока, порядка проведения общественного обсуждения, а также всех имеющихся материалов, касающихся вопроса, выносимого на общественное обсуждение.</w:t>
      </w:r>
    </w:p>
    <w:p w14:paraId="0BA6E588" w14:textId="7B4DE33A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2. Общественное обсуждение проводится с привлечением к участию в нем представителей различных профессиональных и социальных групп, в том числе лиц, права и законные интересы которых затрагивает или может затронуть решение, проект которого выносится на общественное обсуждение.</w:t>
      </w:r>
    </w:p>
    <w:p w14:paraId="1CC04057" w14:textId="25ED64F8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3. Перед проведением общественного обсуждения решением </w:t>
      </w:r>
      <w:r w:rsidR="00774A38" w:rsidRPr="0052094A">
        <w:rPr>
          <w:rFonts w:ascii="Arial" w:hAnsi="Arial" w:cs="Arial"/>
        </w:rPr>
        <w:t>С</w:t>
      </w:r>
      <w:r w:rsidRPr="0052094A">
        <w:rPr>
          <w:rFonts w:ascii="Arial" w:hAnsi="Arial" w:cs="Arial"/>
        </w:rPr>
        <w:t>овета Общественной палаты утверждается программа общественного обсуждения.</w:t>
      </w:r>
    </w:p>
    <w:p w14:paraId="16710A59" w14:textId="09793D63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4. Общественное обсуждение проводится публично и открыто. Участники общественного обсуждения вправе свободно выражать свое мнение и вносить предложения по вопросам, вынесенным на общественное обсуждение. Общественное обсуждение может проводиться через средства массовой информации, в том числе через информационно-телекоммуникационную сеть Интернет.</w:t>
      </w:r>
    </w:p>
    <w:p w14:paraId="09A6A96A" w14:textId="5CB64C39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5. По результатам общественного обсуждения Общественной палатой подготавливается итоговый документ (протокол), содержание которого должно соответствовать требованиям Федерального закона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 xml:space="preserve">. В течение двух рабочих дней после окончания общественного обсуждения итоговый документ (протокол) направляется на рассмотрение в органы и организации, в отношении которых проводилось общественное обсуждение, и обнародуется в соответствии с Федеральным законом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, в том числе размещается на сайте Общественной палаты.</w:t>
      </w:r>
    </w:p>
    <w:p w14:paraId="59BDFA02" w14:textId="77777777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</w:p>
    <w:p w14:paraId="682D08E6" w14:textId="5A026421" w:rsidR="00561D95" w:rsidRPr="0052094A" w:rsidRDefault="00561D95" w:rsidP="00561D95">
      <w:pPr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356578" w:rsidRPr="0052094A">
        <w:rPr>
          <w:rFonts w:ascii="Arial" w:hAnsi="Arial" w:cs="Arial"/>
          <w:b/>
          <w:bCs/>
        </w:rPr>
        <w:t>30</w:t>
      </w:r>
      <w:r w:rsidRPr="0052094A">
        <w:rPr>
          <w:rFonts w:ascii="Arial" w:hAnsi="Arial" w:cs="Arial"/>
        </w:rPr>
        <w:t>. Общественные (публичные) слушания</w:t>
      </w:r>
    </w:p>
    <w:p w14:paraId="05CBEFE4" w14:textId="18EA22D1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 xml:space="preserve"> </w:t>
      </w:r>
      <w:r w:rsidRPr="0052094A">
        <w:rPr>
          <w:rFonts w:ascii="Arial" w:hAnsi="Arial" w:cs="Arial"/>
        </w:rPr>
        <w:tab/>
        <w:t>1. Общественная палата может организовывать общественные (публичные) слушания по обращению органов и организаций либо по результатам общественного мониторинга, проведенного Общественной палатой.</w:t>
      </w:r>
    </w:p>
    <w:p w14:paraId="7BBEAAA2" w14:textId="58970ACF" w:rsidR="00561D95" w:rsidRPr="0052094A" w:rsidRDefault="00774A38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="00561D95" w:rsidRPr="0052094A">
        <w:rPr>
          <w:rFonts w:ascii="Arial" w:hAnsi="Arial" w:cs="Arial"/>
        </w:rPr>
        <w:t xml:space="preserve">Решение </w:t>
      </w:r>
      <w:r w:rsidRPr="0052094A">
        <w:rPr>
          <w:rFonts w:ascii="Arial" w:hAnsi="Arial" w:cs="Arial"/>
        </w:rPr>
        <w:t>С</w:t>
      </w:r>
      <w:r w:rsidR="00561D95" w:rsidRPr="0052094A">
        <w:rPr>
          <w:rFonts w:ascii="Arial" w:hAnsi="Arial" w:cs="Arial"/>
        </w:rPr>
        <w:t>овета Общественной палаты о проведении общественных (публичных) слушаний принимается в течение трех рабочих дней с момента поступления такого обращения или подготовки итогового документа по результатам проведенного Общественной палатой общественного мониторинга и размещается на сайте Общественной палаты не позднее пяти рабочих дней со дня принятия такого решения.</w:t>
      </w:r>
    </w:p>
    <w:p w14:paraId="5CA4FA84" w14:textId="6C284844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2. Общественные (публичные) слушания проводятся публично и открыто. Участники общественных (публичных) слушаний вправе свободно высказывать свое мнение и вносить предложения и замечания по вопросу, вынесенному на общественные (публичные) слушания.</w:t>
      </w:r>
    </w:p>
    <w:p w14:paraId="402B88EC" w14:textId="6F1AB579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3. По результатам общественных (публичных) слушаний Общественная палата составляет итоговый документ (протокол), содержание которого должно соответствовать требованиям Федерального закона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 xml:space="preserve">Об основах общественного </w:t>
      </w:r>
      <w:r w:rsidRPr="0052094A">
        <w:rPr>
          <w:rFonts w:ascii="Arial" w:hAnsi="Arial" w:cs="Arial"/>
        </w:rPr>
        <w:lastRenderedPageBreak/>
        <w:t xml:space="preserve">контроля в </w:t>
      </w:r>
      <w:r w:rsidR="00774A38" w:rsidRPr="0052094A">
        <w:rPr>
          <w:rFonts w:ascii="Arial" w:hAnsi="Arial" w:cs="Arial"/>
        </w:rPr>
        <w:t>Российской Федерации»</w:t>
      </w:r>
      <w:r w:rsidRPr="0052094A">
        <w:rPr>
          <w:rFonts w:ascii="Arial" w:hAnsi="Arial" w:cs="Arial"/>
        </w:rPr>
        <w:t>.</w:t>
      </w:r>
    </w:p>
    <w:p w14:paraId="61309FF2" w14:textId="35869AD1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4. Подготовленный по результатам общественных (публичных) слушаний итоговый документ направляется на рассмотрение в органы и организации, в отношении которых проводились общественные (публичные) слушания, и обнародуется в соответствии с Федеральным законом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, в том числе размещается на сайте Общественной палаты.</w:t>
      </w:r>
    </w:p>
    <w:p w14:paraId="2174FB6E" w14:textId="68CA0BCC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1FDE6FBF" w14:textId="3C93B317" w:rsidR="00561D95" w:rsidRPr="0052094A" w:rsidRDefault="00561D95" w:rsidP="00CF74FE">
      <w:pPr>
        <w:keepNext/>
        <w:widowControl w:val="0"/>
        <w:autoSpaceDE w:val="0"/>
        <w:autoSpaceDN w:val="0"/>
        <w:jc w:val="both"/>
        <w:outlineLvl w:val="0"/>
        <w:rPr>
          <w:rFonts w:ascii="Arial" w:hAnsi="Arial" w:cs="Arial"/>
        </w:rPr>
      </w:pPr>
      <w:r w:rsidRPr="0052094A">
        <w:rPr>
          <w:rFonts w:ascii="Arial" w:hAnsi="Arial" w:cs="Arial"/>
        </w:rPr>
        <w:tab/>
      </w:r>
      <w:r w:rsidRPr="0052094A">
        <w:rPr>
          <w:rFonts w:ascii="Arial" w:hAnsi="Arial" w:cs="Arial"/>
          <w:b/>
          <w:bCs/>
        </w:rPr>
        <w:t xml:space="preserve">Статья </w:t>
      </w:r>
      <w:r w:rsidR="00356578" w:rsidRPr="0052094A">
        <w:rPr>
          <w:rFonts w:ascii="Arial" w:hAnsi="Arial" w:cs="Arial"/>
          <w:b/>
          <w:bCs/>
        </w:rPr>
        <w:t>31</w:t>
      </w:r>
      <w:r w:rsidRPr="0052094A">
        <w:rPr>
          <w:rFonts w:ascii="Arial" w:hAnsi="Arial" w:cs="Arial"/>
        </w:rPr>
        <w:t>. Итоговый документ, подготовленный по результатам общественного контроля</w:t>
      </w:r>
    </w:p>
    <w:p w14:paraId="2E3EEF8E" w14:textId="5238B691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1. По результатам общественного контроля Общественной палатой составляется итоговый документ в форме заключения, акта или протокола, содержащий предложения, рекомендации и выводы, который направляется для рассмотрения в территориальные органы федеральных органов исполнительной власти, органы государственной власти Московской области, органы местного самоуправления, государственные и муниципальные организации Московской области, иные органы и организации, осуществляющие отдельные публичные полномочия в Московской области, и обнародуется в соответствии с Федеральным законом </w:t>
      </w:r>
      <w:r w:rsidR="00774A38" w:rsidRPr="0052094A">
        <w:rPr>
          <w:rFonts w:ascii="Arial" w:hAnsi="Arial" w:cs="Arial"/>
        </w:rPr>
        <w:t>«</w:t>
      </w:r>
      <w:r w:rsidRPr="0052094A">
        <w:rPr>
          <w:rFonts w:ascii="Arial" w:hAnsi="Arial" w:cs="Arial"/>
        </w:rPr>
        <w:t>Об основах общественного контроля в Российской Федерации</w:t>
      </w:r>
      <w:r w:rsidR="00774A38" w:rsidRPr="0052094A">
        <w:rPr>
          <w:rFonts w:ascii="Arial" w:hAnsi="Arial" w:cs="Arial"/>
        </w:rPr>
        <w:t>»</w:t>
      </w:r>
      <w:r w:rsidRPr="0052094A">
        <w:rPr>
          <w:rFonts w:ascii="Arial" w:hAnsi="Arial" w:cs="Arial"/>
        </w:rPr>
        <w:t>.</w:t>
      </w:r>
    </w:p>
    <w:p w14:paraId="3F78F2A1" w14:textId="0E4A181F" w:rsidR="00561D95" w:rsidRPr="0052094A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>2. Итоговые документы, подготовленные Общественной палатой по результатам общественного контроля, подлежат рассмотрению территориальными органами федеральных органов исполнительной власти, органами государственной власти Московской области, органами местного самоуправления, государственными и муниципальными организациями Московской области, иными органами и организациями, осуществляющими отдельные публичные полномочия в Московской области. О принятых решениях по результатам их рассмотрения Общественная палата информируется в сроки и в порядке, предусмотренные федеральным законодательством.</w:t>
      </w:r>
    </w:p>
    <w:p w14:paraId="1E00CE60" w14:textId="30E72FB8" w:rsidR="00561D95" w:rsidRDefault="00561D95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52094A">
        <w:rPr>
          <w:rFonts w:ascii="Arial" w:hAnsi="Arial" w:cs="Arial"/>
        </w:rPr>
        <w:tab/>
        <w:t xml:space="preserve">3. В случае выявления фактов нарушения прав и свобод человека и гражданина, прав и законных интересов общественных объединений и иных негосударственных некоммерческих организаций Общественная палата направляет материалы, полученные в ходе осуществления общественного контроля, </w:t>
      </w:r>
      <w:r w:rsidR="00774A38" w:rsidRPr="0052094A">
        <w:rPr>
          <w:rFonts w:ascii="Arial" w:hAnsi="Arial" w:cs="Arial"/>
        </w:rPr>
        <w:t xml:space="preserve">Общественной палате Московской области, </w:t>
      </w:r>
      <w:r w:rsidRPr="0052094A">
        <w:rPr>
          <w:rFonts w:ascii="Arial" w:hAnsi="Arial" w:cs="Arial"/>
        </w:rPr>
        <w:t>Уполномоченному по правам человека в Московской области, Уполномоченному по правам ребенка в Московской области, Уполномоченному по защите прав предпринимателей в Московской области и в прокуратуру Московской области.</w:t>
      </w:r>
    </w:p>
    <w:p w14:paraId="301E787E" w14:textId="77777777" w:rsidR="00B53B24" w:rsidRPr="0052094A" w:rsidRDefault="00B53B24" w:rsidP="00561D95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0C1A2848" w14:textId="061C20C5" w:rsidR="00890E2F" w:rsidRPr="0052094A" w:rsidRDefault="00356578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>С</w:t>
      </w:r>
      <w:r w:rsidR="00890E2F" w:rsidRPr="0052094A">
        <w:rPr>
          <w:b/>
          <w:bCs/>
          <w:sz w:val="24"/>
          <w:szCs w:val="24"/>
        </w:rPr>
        <w:t xml:space="preserve">татья </w:t>
      </w:r>
      <w:r w:rsidRPr="0052094A">
        <w:rPr>
          <w:b/>
          <w:bCs/>
          <w:sz w:val="24"/>
          <w:szCs w:val="24"/>
        </w:rPr>
        <w:t>32</w:t>
      </w:r>
      <w:r w:rsidR="00890E2F" w:rsidRPr="0052094A">
        <w:rPr>
          <w:sz w:val="24"/>
          <w:szCs w:val="24"/>
        </w:rPr>
        <w:t>. Поддержка Общественной палатой гражданских инициатив</w:t>
      </w:r>
    </w:p>
    <w:p w14:paraId="19E7CB86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1. Общественная палата в соответствии с законодательством осуществляет сбор и обработку информации о гражданских инициативах граждан, общественных объединений и иных некоммерческих организаций.</w:t>
      </w:r>
    </w:p>
    <w:p w14:paraId="6C7789B3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2. Общественная палата организует и проводит гражданские форумы, слушания и иные мероприятия по актуальным вопросам общественной жизни.</w:t>
      </w:r>
    </w:p>
    <w:p w14:paraId="40EA96CE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3. Общественная палата доводит до сведения граждан и общественных объединений, иных объединений граждан информацию о выдвинутых гражданских инициативах.</w:t>
      </w:r>
    </w:p>
    <w:p w14:paraId="02A84391" w14:textId="73EA7355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0C34C647" w14:textId="49CD2E24" w:rsidR="00890E2F" w:rsidRPr="0052094A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 xml:space="preserve">Статья </w:t>
      </w:r>
      <w:r w:rsidR="00774A38" w:rsidRPr="0052094A">
        <w:rPr>
          <w:b/>
          <w:bCs/>
          <w:sz w:val="24"/>
          <w:szCs w:val="24"/>
        </w:rPr>
        <w:t>3</w:t>
      </w:r>
      <w:r w:rsidR="00356578" w:rsidRPr="0052094A">
        <w:rPr>
          <w:b/>
          <w:bCs/>
          <w:sz w:val="24"/>
          <w:szCs w:val="24"/>
        </w:rPr>
        <w:t>3</w:t>
      </w:r>
      <w:r w:rsidRPr="0052094A">
        <w:rPr>
          <w:sz w:val="24"/>
          <w:szCs w:val="24"/>
        </w:rPr>
        <w:t>. Ежегодный доклад Общественной палаты</w:t>
      </w:r>
    </w:p>
    <w:p w14:paraId="320A6EDA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Общественная палата ежегодно готовит доклад о состоянии и развитии институтов гражданского общества в муниципальном образовании. </w:t>
      </w:r>
    </w:p>
    <w:p w14:paraId="554B5CB0" w14:textId="03C0C290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lastRenderedPageBreak/>
        <w:t>2. Ежегодный доклад Общественной палаты направляется в органы местного самоуправления и в Общественную палату Московской области.</w:t>
      </w:r>
    </w:p>
    <w:p w14:paraId="472FAE51" w14:textId="6B6BFBDF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3. Ежегодный доклад Общественной палаты заслушивается на заседании Совета депутатов </w:t>
      </w:r>
      <w:r w:rsidR="00CF74FE">
        <w:rPr>
          <w:sz w:val="24"/>
          <w:szCs w:val="24"/>
        </w:rPr>
        <w:t>городского округа Пущино</w:t>
      </w:r>
      <w:r w:rsidRPr="0052094A">
        <w:rPr>
          <w:sz w:val="24"/>
          <w:szCs w:val="24"/>
        </w:rPr>
        <w:t>.</w:t>
      </w:r>
    </w:p>
    <w:p w14:paraId="0B3F463A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>Рекомендации, содержащиеся в ежегодном докладе Общественной палаты, могут быть использованы органами местного самоуправления муниципального образования.</w:t>
      </w:r>
    </w:p>
    <w:p w14:paraId="1575C8A9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29FA79A" w14:textId="704ABA22" w:rsidR="00890E2F" w:rsidRPr="0052094A" w:rsidRDefault="00890E2F" w:rsidP="00CF74FE">
      <w:pPr>
        <w:pStyle w:val="ConsPlusNormal"/>
        <w:keepNext/>
        <w:ind w:firstLine="539"/>
        <w:jc w:val="both"/>
        <w:outlineLvl w:val="1"/>
        <w:rPr>
          <w:sz w:val="24"/>
          <w:szCs w:val="24"/>
        </w:rPr>
      </w:pPr>
      <w:r w:rsidRPr="0052094A">
        <w:rPr>
          <w:b/>
          <w:bCs/>
          <w:sz w:val="24"/>
          <w:szCs w:val="24"/>
        </w:rPr>
        <w:t xml:space="preserve">Статья </w:t>
      </w:r>
      <w:r w:rsidR="00E21A8B" w:rsidRPr="0052094A">
        <w:rPr>
          <w:b/>
          <w:bCs/>
          <w:sz w:val="24"/>
          <w:szCs w:val="24"/>
        </w:rPr>
        <w:t>3</w:t>
      </w:r>
      <w:r w:rsidR="00356578" w:rsidRPr="0052094A">
        <w:rPr>
          <w:b/>
          <w:bCs/>
          <w:sz w:val="24"/>
          <w:szCs w:val="24"/>
        </w:rPr>
        <w:t>4</w:t>
      </w:r>
      <w:r w:rsidRPr="0052094A">
        <w:rPr>
          <w:sz w:val="24"/>
          <w:szCs w:val="24"/>
        </w:rPr>
        <w:t>. Обеспечение деятельности Общественной палаты</w:t>
      </w:r>
    </w:p>
    <w:p w14:paraId="34025D92" w14:textId="531F79B0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2094A">
        <w:rPr>
          <w:sz w:val="24"/>
          <w:szCs w:val="24"/>
        </w:rPr>
        <w:t xml:space="preserve">1. </w:t>
      </w:r>
      <w:r w:rsidR="00517ECF" w:rsidRPr="0052094A">
        <w:rPr>
          <w:sz w:val="24"/>
          <w:szCs w:val="24"/>
        </w:rPr>
        <w:t>Техническое о</w:t>
      </w:r>
      <w:r w:rsidRPr="0052094A">
        <w:rPr>
          <w:sz w:val="24"/>
          <w:szCs w:val="24"/>
        </w:rPr>
        <w:t xml:space="preserve">беспечение деятельности Общественной палаты </w:t>
      </w:r>
      <w:r w:rsidR="00517ECF" w:rsidRPr="0052094A">
        <w:rPr>
          <w:sz w:val="24"/>
          <w:szCs w:val="24"/>
        </w:rPr>
        <w:t xml:space="preserve">осуществляется </w:t>
      </w:r>
      <w:r w:rsidR="003277CF" w:rsidRPr="0052094A">
        <w:rPr>
          <w:sz w:val="24"/>
          <w:szCs w:val="24"/>
        </w:rPr>
        <w:t>одним из подразделений</w:t>
      </w:r>
      <w:r w:rsidRPr="0052094A">
        <w:rPr>
          <w:sz w:val="24"/>
          <w:szCs w:val="24"/>
        </w:rPr>
        <w:t xml:space="preserve"> администрации </w:t>
      </w:r>
      <w:r w:rsidR="00230BF3">
        <w:rPr>
          <w:sz w:val="24"/>
          <w:szCs w:val="24"/>
        </w:rPr>
        <w:t>городского округа Пущино</w:t>
      </w:r>
      <w:r w:rsidRPr="0052094A">
        <w:rPr>
          <w:sz w:val="24"/>
          <w:szCs w:val="24"/>
        </w:rPr>
        <w:t>.</w:t>
      </w:r>
    </w:p>
    <w:p w14:paraId="59CC7A49" w14:textId="525A8D20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53B24">
        <w:rPr>
          <w:sz w:val="24"/>
          <w:szCs w:val="24"/>
        </w:rPr>
        <w:t xml:space="preserve">2. Деятельность Общественной палаты освещается в сети Интернет на официальном сайте </w:t>
      </w:r>
      <w:r w:rsidR="00230BF3" w:rsidRPr="00B53B24">
        <w:rPr>
          <w:sz w:val="24"/>
          <w:szCs w:val="24"/>
        </w:rPr>
        <w:t xml:space="preserve">администрации </w:t>
      </w:r>
      <w:r w:rsidR="00C62852" w:rsidRPr="00B53B24">
        <w:rPr>
          <w:sz w:val="24"/>
          <w:szCs w:val="24"/>
        </w:rPr>
        <w:t>городского округа Пущино</w:t>
      </w:r>
      <w:r w:rsidR="00CF74FE" w:rsidRPr="00B53B24">
        <w:rPr>
          <w:sz w:val="24"/>
          <w:szCs w:val="24"/>
        </w:rPr>
        <w:t xml:space="preserve"> </w:t>
      </w:r>
      <w:r w:rsidRPr="00B53B24">
        <w:rPr>
          <w:sz w:val="24"/>
          <w:szCs w:val="24"/>
        </w:rPr>
        <w:t>и в СМИ</w:t>
      </w:r>
      <w:r w:rsidRPr="0052094A">
        <w:rPr>
          <w:sz w:val="24"/>
          <w:szCs w:val="24"/>
        </w:rPr>
        <w:t>.</w:t>
      </w:r>
    </w:p>
    <w:p w14:paraId="147C30F8" w14:textId="77777777" w:rsidR="00890E2F" w:rsidRPr="0052094A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7B6F4387" w14:textId="77777777" w:rsidR="00890E2F" w:rsidRPr="007E6CE6" w:rsidRDefault="00890E2F" w:rsidP="000D1382">
      <w:pPr>
        <w:pStyle w:val="ConsPlusNormal"/>
        <w:widowControl/>
        <w:ind w:firstLine="0"/>
        <w:jc w:val="center"/>
        <w:outlineLvl w:val="0"/>
        <w:rPr>
          <w:b/>
          <w:bCs/>
          <w:sz w:val="24"/>
          <w:szCs w:val="24"/>
        </w:rPr>
      </w:pPr>
      <w:r w:rsidRPr="007E6CE6">
        <w:rPr>
          <w:b/>
          <w:bCs/>
          <w:sz w:val="24"/>
          <w:szCs w:val="24"/>
        </w:rPr>
        <w:t>Глава 5. ЗАКЛЮЧИТЕЛЬНЫЕ И ПЕРЕХОДНЫЕ ПОЛОЖЕНИЯ</w:t>
      </w:r>
    </w:p>
    <w:p w14:paraId="767E7D0A" w14:textId="77777777" w:rsidR="00890E2F" w:rsidRPr="007E6CE6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D8FD128" w14:textId="7DCC5024" w:rsidR="00890E2F" w:rsidRPr="007E6CE6" w:rsidRDefault="00890E2F" w:rsidP="000D1382">
      <w:pPr>
        <w:pStyle w:val="ConsPlusNormal"/>
        <w:widowControl/>
        <w:ind w:firstLine="540"/>
        <w:jc w:val="both"/>
        <w:outlineLvl w:val="1"/>
        <w:rPr>
          <w:sz w:val="24"/>
          <w:szCs w:val="24"/>
        </w:rPr>
      </w:pPr>
      <w:r w:rsidRPr="007E6CE6">
        <w:rPr>
          <w:b/>
          <w:sz w:val="24"/>
          <w:szCs w:val="24"/>
        </w:rPr>
        <w:t xml:space="preserve">Статья </w:t>
      </w:r>
      <w:r w:rsidR="00E21A8B" w:rsidRPr="007E6CE6">
        <w:rPr>
          <w:b/>
          <w:sz w:val="24"/>
          <w:szCs w:val="24"/>
        </w:rPr>
        <w:t>3</w:t>
      </w:r>
      <w:r w:rsidR="00356578" w:rsidRPr="007E6CE6">
        <w:rPr>
          <w:b/>
          <w:sz w:val="24"/>
          <w:szCs w:val="24"/>
        </w:rPr>
        <w:t>5</w:t>
      </w:r>
      <w:r w:rsidRPr="007E6CE6">
        <w:rPr>
          <w:sz w:val="24"/>
          <w:szCs w:val="24"/>
        </w:rPr>
        <w:t>. Вступление в силу настоящего Положения</w:t>
      </w:r>
    </w:p>
    <w:p w14:paraId="51AC9BA4" w14:textId="16A8DE2A" w:rsidR="00D77FC7" w:rsidRPr="007E6CE6" w:rsidRDefault="00890E2F" w:rsidP="000D1382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7E6CE6">
        <w:rPr>
          <w:sz w:val="24"/>
          <w:szCs w:val="24"/>
        </w:rPr>
        <w:t xml:space="preserve">Настоящее Положение вступает в силу </w:t>
      </w:r>
      <w:r w:rsidR="00991D7A" w:rsidRPr="007E6CE6">
        <w:rPr>
          <w:sz w:val="24"/>
          <w:szCs w:val="24"/>
        </w:rPr>
        <w:t>со дня</w:t>
      </w:r>
      <w:r w:rsidRPr="007E6CE6">
        <w:rPr>
          <w:sz w:val="24"/>
          <w:szCs w:val="24"/>
        </w:rPr>
        <w:t xml:space="preserve"> его официального опубликования.</w:t>
      </w:r>
      <w:r w:rsidR="00B53B24" w:rsidRPr="007E6CE6">
        <w:rPr>
          <w:sz w:val="24"/>
          <w:szCs w:val="24"/>
        </w:rPr>
        <w:t xml:space="preserve"> </w:t>
      </w:r>
    </w:p>
    <w:sectPr w:rsidR="00D77FC7" w:rsidRPr="007E6CE6" w:rsidSect="00455387">
      <w:headerReference w:type="default" r:id="rId9"/>
      <w:footerReference w:type="default" r:id="rId10"/>
      <w:pgSz w:w="11906" w:h="16838" w:code="9"/>
      <w:pgMar w:top="1134" w:right="850" w:bottom="1134" w:left="1701" w:header="567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92893" w14:textId="77777777" w:rsidR="00647EC6" w:rsidRDefault="00647EC6">
      <w:r>
        <w:separator/>
      </w:r>
    </w:p>
  </w:endnote>
  <w:endnote w:type="continuationSeparator" w:id="0">
    <w:p w14:paraId="3F4BC721" w14:textId="77777777" w:rsidR="00647EC6" w:rsidRDefault="0064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DC181" w14:textId="568523C7" w:rsidR="009F04B4" w:rsidRDefault="009F04B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3B65">
      <w:rPr>
        <w:rStyle w:val="a8"/>
        <w:noProof/>
      </w:rPr>
      <w:t>14</w:t>
    </w:r>
    <w:r>
      <w:rPr>
        <w:rStyle w:val="a8"/>
      </w:rPr>
      <w:fldChar w:fldCharType="end"/>
    </w:r>
  </w:p>
  <w:p w14:paraId="42D557B1" w14:textId="77777777" w:rsidR="009F04B4" w:rsidRDefault="009F04B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E21A5" w14:textId="77777777" w:rsidR="00647EC6" w:rsidRDefault="00647EC6">
      <w:r>
        <w:separator/>
      </w:r>
    </w:p>
  </w:footnote>
  <w:footnote w:type="continuationSeparator" w:id="0">
    <w:p w14:paraId="24203329" w14:textId="77777777" w:rsidR="00647EC6" w:rsidRDefault="00647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461BB" w14:textId="454CEC51" w:rsidR="00455387" w:rsidRDefault="00455387">
    <w:pPr>
      <w:pStyle w:val="a9"/>
      <w:jc w:val="center"/>
    </w:pPr>
  </w:p>
  <w:p w14:paraId="219DFEBB" w14:textId="77777777" w:rsidR="00455387" w:rsidRDefault="0045538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5B9"/>
    <w:rsid w:val="00000F5E"/>
    <w:rsid w:val="00002149"/>
    <w:rsid w:val="00003C96"/>
    <w:rsid w:val="0001236D"/>
    <w:rsid w:val="00014712"/>
    <w:rsid w:val="000201FA"/>
    <w:rsid w:val="00045453"/>
    <w:rsid w:val="00046740"/>
    <w:rsid w:val="00063CD5"/>
    <w:rsid w:val="0007488E"/>
    <w:rsid w:val="00077C69"/>
    <w:rsid w:val="000837B5"/>
    <w:rsid w:val="00090273"/>
    <w:rsid w:val="00094580"/>
    <w:rsid w:val="000A4F17"/>
    <w:rsid w:val="000B576D"/>
    <w:rsid w:val="000B7FDE"/>
    <w:rsid w:val="000C54BE"/>
    <w:rsid w:val="000D0D92"/>
    <w:rsid w:val="000D1382"/>
    <w:rsid w:val="000D3974"/>
    <w:rsid w:val="000E01DD"/>
    <w:rsid w:val="000F46B5"/>
    <w:rsid w:val="000F5FE3"/>
    <w:rsid w:val="00116C9E"/>
    <w:rsid w:val="00127AF0"/>
    <w:rsid w:val="0013005B"/>
    <w:rsid w:val="001329AC"/>
    <w:rsid w:val="00132C63"/>
    <w:rsid w:val="001342F3"/>
    <w:rsid w:val="001374F4"/>
    <w:rsid w:val="00147577"/>
    <w:rsid w:val="00150BE0"/>
    <w:rsid w:val="00161A36"/>
    <w:rsid w:val="001653AE"/>
    <w:rsid w:val="00172421"/>
    <w:rsid w:val="0017389B"/>
    <w:rsid w:val="00190AF2"/>
    <w:rsid w:val="00195C41"/>
    <w:rsid w:val="001A35A8"/>
    <w:rsid w:val="001A380B"/>
    <w:rsid w:val="001F0106"/>
    <w:rsid w:val="00204615"/>
    <w:rsid w:val="0021023D"/>
    <w:rsid w:val="00216218"/>
    <w:rsid w:val="00230BF3"/>
    <w:rsid w:val="00237A25"/>
    <w:rsid w:val="00250E7B"/>
    <w:rsid w:val="00252BF7"/>
    <w:rsid w:val="00253FBD"/>
    <w:rsid w:val="00256AB9"/>
    <w:rsid w:val="002611E2"/>
    <w:rsid w:val="002651FC"/>
    <w:rsid w:val="00266FF5"/>
    <w:rsid w:val="0027495D"/>
    <w:rsid w:val="00275D7E"/>
    <w:rsid w:val="002873B8"/>
    <w:rsid w:val="00287854"/>
    <w:rsid w:val="00295400"/>
    <w:rsid w:val="00297700"/>
    <w:rsid w:val="002A4C5B"/>
    <w:rsid w:val="002B279D"/>
    <w:rsid w:val="002B3B65"/>
    <w:rsid w:val="002D319A"/>
    <w:rsid w:val="002D34F7"/>
    <w:rsid w:val="002D7DF8"/>
    <w:rsid w:val="002F0C28"/>
    <w:rsid w:val="00301393"/>
    <w:rsid w:val="003110FD"/>
    <w:rsid w:val="003120CA"/>
    <w:rsid w:val="003203D2"/>
    <w:rsid w:val="003237BB"/>
    <w:rsid w:val="00324219"/>
    <w:rsid w:val="00327770"/>
    <w:rsid w:val="003277CF"/>
    <w:rsid w:val="00327BC2"/>
    <w:rsid w:val="0033127F"/>
    <w:rsid w:val="00333C71"/>
    <w:rsid w:val="00341506"/>
    <w:rsid w:val="00341811"/>
    <w:rsid w:val="00345127"/>
    <w:rsid w:val="003452A6"/>
    <w:rsid w:val="003510A1"/>
    <w:rsid w:val="00356578"/>
    <w:rsid w:val="00382B98"/>
    <w:rsid w:val="00394037"/>
    <w:rsid w:val="003A7799"/>
    <w:rsid w:val="003B393B"/>
    <w:rsid w:val="003B5DB9"/>
    <w:rsid w:val="003B74A4"/>
    <w:rsid w:val="003D5B3D"/>
    <w:rsid w:val="003D6C5D"/>
    <w:rsid w:val="003D77F3"/>
    <w:rsid w:val="00401A1D"/>
    <w:rsid w:val="004037B6"/>
    <w:rsid w:val="00414B8C"/>
    <w:rsid w:val="00416E49"/>
    <w:rsid w:val="00424285"/>
    <w:rsid w:val="00443FE2"/>
    <w:rsid w:val="00455387"/>
    <w:rsid w:val="00461BD5"/>
    <w:rsid w:val="00463833"/>
    <w:rsid w:val="004663E2"/>
    <w:rsid w:val="00472E1D"/>
    <w:rsid w:val="0048373B"/>
    <w:rsid w:val="00483DB3"/>
    <w:rsid w:val="004848EF"/>
    <w:rsid w:val="00494D77"/>
    <w:rsid w:val="004A4581"/>
    <w:rsid w:val="004A61E4"/>
    <w:rsid w:val="004B3B2B"/>
    <w:rsid w:val="004C3EAB"/>
    <w:rsid w:val="004C5F16"/>
    <w:rsid w:val="004D1C4F"/>
    <w:rsid w:val="004E266C"/>
    <w:rsid w:val="004E2A73"/>
    <w:rsid w:val="004F3C49"/>
    <w:rsid w:val="00517DCB"/>
    <w:rsid w:val="00517ECF"/>
    <w:rsid w:val="0052094A"/>
    <w:rsid w:val="00525F83"/>
    <w:rsid w:val="00546996"/>
    <w:rsid w:val="00555BFE"/>
    <w:rsid w:val="00561D95"/>
    <w:rsid w:val="0057154F"/>
    <w:rsid w:val="0057250D"/>
    <w:rsid w:val="00576765"/>
    <w:rsid w:val="00580A9C"/>
    <w:rsid w:val="00581167"/>
    <w:rsid w:val="005811A2"/>
    <w:rsid w:val="00591135"/>
    <w:rsid w:val="005930DF"/>
    <w:rsid w:val="005A1BBC"/>
    <w:rsid w:val="005B2BAE"/>
    <w:rsid w:val="005C1127"/>
    <w:rsid w:val="005C149E"/>
    <w:rsid w:val="005C6ACD"/>
    <w:rsid w:val="00600262"/>
    <w:rsid w:val="0060601B"/>
    <w:rsid w:val="00607878"/>
    <w:rsid w:val="006111F6"/>
    <w:rsid w:val="00612EB5"/>
    <w:rsid w:val="006211D0"/>
    <w:rsid w:val="006261E4"/>
    <w:rsid w:val="00642877"/>
    <w:rsid w:val="00642D20"/>
    <w:rsid w:val="006438A9"/>
    <w:rsid w:val="00647EC6"/>
    <w:rsid w:val="00657816"/>
    <w:rsid w:val="00662D10"/>
    <w:rsid w:val="00663F53"/>
    <w:rsid w:val="006773A5"/>
    <w:rsid w:val="006773C2"/>
    <w:rsid w:val="0068041E"/>
    <w:rsid w:val="0068507D"/>
    <w:rsid w:val="00685F68"/>
    <w:rsid w:val="006A2683"/>
    <w:rsid w:val="006A5BC2"/>
    <w:rsid w:val="006B1C93"/>
    <w:rsid w:val="006D0E9C"/>
    <w:rsid w:val="006D1508"/>
    <w:rsid w:val="006D3699"/>
    <w:rsid w:val="006E08C0"/>
    <w:rsid w:val="006E1552"/>
    <w:rsid w:val="006E2961"/>
    <w:rsid w:val="006E376A"/>
    <w:rsid w:val="006E5F5E"/>
    <w:rsid w:val="006F3442"/>
    <w:rsid w:val="0070124D"/>
    <w:rsid w:val="0070483E"/>
    <w:rsid w:val="00710683"/>
    <w:rsid w:val="00715343"/>
    <w:rsid w:val="00731B74"/>
    <w:rsid w:val="007325CF"/>
    <w:rsid w:val="00733FA2"/>
    <w:rsid w:val="00744060"/>
    <w:rsid w:val="007464A1"/>
    <w:rsid w:val="00747CAD"/>
    <w:rsid w:val="00752130"/>
    <w:rsid w:val="00755595"/>
    <w:rsid w:val="00762AF4"/>
    <w:rsid w:val="007632FD"/>
    <w:rsid w:val="007640C2"/>
    <w:rsid w:val="0076429F"/>
    <w:rsid w:val="00774A38"/>
    <w:rsid w:val="00784FB4"/>
    <w:rsid w:val="00785038"/>
    <w:rsid w:val="00790275"/>
    <w:rsid w:val="007A0C96"/>
    <w:rsid w:val="007C038F"/>
    <w:rsid w:val="007C5EDF"/>
    <w:rsid w:val="007D1E8F"/>
    <w:rsid w:val="007E6CE6"/>
    <w:rsid w:val="00801F1A"/>
    <w:rsid w:val="00806085"/>
    <w:rsid w:val="00815190"/>
    <w:rsid w:val="008214F2"/>
    <w:rsid w:val="008218FE"/>
    <w:rsid w:val="0082395C"/>
    <w:rsid w:val="00836437"/>
    <w:rsid w:val="00836C64"/>
    <w:rsid w:val="008420FC"/>
    <w:rsid w:val="00855625"/>
    <w:rsid w:val="0086192E"/>
    <w:rsid w:val="008658DF"/>
    <w:rsid w:val="00874118"/>
    <w:rsid w:val="0087716F"/>
    <w:rsid w:val="00885388"/>
    <w:rsid w:val="0088715C"/>
    <w:rsid w:val="00890E2F"/>
    <w:rsid w:val="00893BF3"/>
    <w:rsid w:val="008956D8"/>
    <w:rsid w:val="008A1A91"/>
    <w:rsid w:val="008A7EFA"/>
    <w:rsid w:val="008C1BFD"/>
    <w:rsid w:val="008C6657"/>
    <w:rsid w:val="008D0B9D"/>
    <w:rsid w:val="008D105B"/>
    <w:rsid w:val="008D3DB8"/>
    <w:rsid w:val="008D41AE"/>
    <w:rsid w:val="008E2BC2"/>
    <w:rsid w:val="008E2DE1"/>
    <w:rsid w:val="008F2F7B"/>
    <w:rsid w:val="008F4951"/>
    <w:rsid w:val="008F7734"/>
    <w:rsid w:val="00903006"/>
    <w:rsid w:val="00903EA6"/>
    <w:rsid w:val="00916604"/>
    <w:rsid w:val="009244E1"/>
    <w:rsid w:val="00924713"/>
    <w:rsid w:val="009300FC"/>
    <w:rsid w:val="0093196A"/>
    <w:rsid w:val="00941480"/>
    <w:rsid w:val="0094599D"/>
    <w:rsid w:val="00951754"/>
    <w:rsid w:val="0095220B"/>
    <w:rsid w:val="00962B8C"/>
    <w:rsid w:val="00967425"/>
    <w:rsid w:val="0097153E"/>
    <w:rsid w:val="00974991"/>
    <w:rsid w:val="009822A2"/>
    <w:rsid w:val="0098356D"/>
    <w:rsid w:val="00986A50"/>
    <w:rsid w:val="00987EF7"/>
    <w:rsid w:val="00991D7A"/>
    <w:rsid w:val="009A42D6"/>
    <w:rsid w:val="009B154C"/>
    <w:rsid w:val="009D1401"/>
    <w:rsid w:val="009D2203"/>
    <w:rsid w:val="009E1976"/>
    <w:rsid w:val="009E4877"/>
    <w:rsid w:val="009F04B4"/>
    <w:rsid w:val="009F280A"/>
    <w:rsid w:val="009F32F3"/>
    <w:rsid w:val="00A0703B"/>
    <w:rsid w:val="00A1188C"/>
    <w:rsid w:val="00A1545B"/>
    <w:rsid w:val="00A169E2"/>
    <w:rsid w:val="00A202B0"/>
    <w:rsid w:val="00A2336A"/>
    <w:rsid w:val="00A32C6C"/>
    <w:rsid w:val="00A377F9"/>
    <w:rsid w:val="00A37B83"/>
    <w:rsid w:val="00A40ED5"/>
    <w:rsid w:val="00A41448"/>
    <w:rsid w:val="00A4498D"/>
    <w:rsid w:val="00A569AD"/>
    <w:rsid w:val="00A77899"/>
    <w:rsid w:val="00A90455"/>
    <w:rsid w:val="00AA3355"/>
    <w:rsid w:val="00AA3EF6"/>
    <w:rsid w:val="00AA4D3A"/>
    <w:rsid w:val="00AA53FB"/>
    <w:rsid w:val="00AB04D0"/>
    <w:rsid w:val="00AB2A9B"/>
    <w:rsid w:val="00AC0441"/>
    <w:rsid w:val="00AC0ED9"/>
    <w:rsid w:val="00AD1ED6"/>
    <w:rsid w:val="00AD6D06"/>
    <w:rsid w:val="00AF195C"/>
    <w:rsid w:val="00B015A6"/>
    <w:rsid w:val="00B01B41"/>
    <w:rsid w:val="00B103DB"/>
    <w:rsid w:val="00B15465"/>
    <w:rsid w:val="00B34EBD"/>
    <w:rsid w:val="00B40499"/>
    <w:rsid w:val="00B44AA9"/>
    <w:rsid w:val="00B45BEA"/>
    <w:rsid w:val="00B53B24"/>
    <w:rsid w:val="00B61ED1"/>
    <w:rsid w:val="00B653F0"/>
    <w:rsid w:val="00B67C1B"/>
    <w:rsid w:val="00B856A9"/>
    <w:rsid w:val="00B9003F"/>
    <w:rsid w:val="00B91ECF"/>
    <w:rsid w:val="00B95555"/>
    <w:rsid w:val="00B96F08"/>
    <w:rsid w:val="00BA4774"/>
    <w:rsid w:val="00BA7761"/>
    <w:rsid w:val="00BC787B"/>
    <w:rsid w:val="00C07B06"/>
    <w:rsid w:val="00C12453"/>
    <w:rsid w:val="00C1347C"/>
    <w:rsid w:val="00C1402D"/>
    <w:rsid w:val="00C30C53"/>
    <w:rsid w:val="00C30DD9"/>
    <w:rsid w:val="00C356AE"/>
    <w:rsid w:val="00C420E3"/>
    <w:rsid w:val="00C56642"/>
    <w:rsid w:val="00C567C6"/>
    <w:rsid w:val="00C56E30"/>
    <w:rsid w:val="00C57168"/>
    <w:rsid w:val="00C619B6"/>
    <w:rsid w:val="00C62852"/>
    <w:rsid w:val="00C70D1A"/>
    <w:rsid w:val="00C761AA"/>
    <w:rsid w:val="00C809CD"/>
    <w:rsid w:val="00C850DD"/>
    <w:rsid w:val="00C8673F"/>
    <w:rsid w:val="00CA0367"/>
    <w:rsid w:val="00CA122D"/>
    <w:rsid w:val="00CA610C"/>
    <w:rsid w:val="00CA6918"/>
    <w:rsid w:val="00CB0C9F"/>
    <w:rsid w:val="00CB7E8E"/>
    <w:rsid w:val="00CC4FD3"/>
    <w:rsid w:val="00CC7AAB"/>
    <w:rsid w:val="00CD1C80"/>
    <w:rsid w:val="00CD4985"/>
    <w:rsid w:val="00CD7094"/>
    <w:rsid w:val="00CE3851"/>
    <w:rsid w:val="00CE428B"/>
    <w:rsid w:val="00CE4FB5"/>
    <w:rsid w:val="00CE7510"/>
    <w:rsid w:val="00CF2622"/>
    <w:rsid w:val="00CF74FE"/>
    <w:rsid w:val="00D073AE"/>
    <w:rsid w:val="00D07EF1"/>
    <w:rsid w:val="00D10723"/>
    <w:rsid w:val="00D11A5A"/>
    <w:rsid w:val="00D13178"/>
    <w:rsid w:val="00D21257"/>
    <w:rsid w:val="00D23365"/>
    <w:rsid w:val="00D25FA5"/>
    <w:rsid w:val="00D26803"/>
    <w:rsid w:val="00D36396"/>
    <w:rsid w:val="00D37775"/>
    <w:rsid w:val="00D42CF2"/>
    <w:rsid w:val="00D42F41"/>
    <w:rsid w:val="00D44E97"/>
    <w:rsid w:val="00D54009"/>
    <w:rsid w:val="00D57C11"/>
    <w:rsid w:val="00D616C7"/>
    <w:rsid w:val="00D6674F"/>
    <w:rsid w:val="00D743BC"/>
    <w:rsid w:val="00D77139"/>
    <w:rsid w:val="00D77AB9"/>
    <w:rsid w:val="00D77FC7"/>
    <w:rsid w:val="00D82A20"/>
    <w:rsid w:val="00D83685"/>
    <w:rsid w:val="00DA6ADD"/>
    <w:rsid w:val="00DB12F3"/>
    <w:rsid w:val="00DC28DE"/>
    <w:rsid w:val="00DC617A"/>
    <w:rsid w:val="00DC74AB"/>
    <w:rsid w:val="00DD30CD"/>
    <w:rsid w:val="00DD6BF3"/>
    <w:rsid w:val="00DE04B9"/>
    <w:rsid w:val="00DE33FB"/>
    <w:rsid w:val="00DE4B24"/>
    <w:rsid w:val="00DF5238"/>
    <w:rsid w:val="00DF5C34"/>
    <w:rsid w:val="00DF735B"/>
    <w:rsid w:val="00E023E2"/>
    <w:rsid w:val="00E036E3"/>
    <w:rsid w:val="00E06235"/>
    <w:rsid w:val="00E20208"/>
    <w:rsid w:val="00E21A8B"/>
    <w:rsid w:val="00E23F98"/>
    <w:rsid w:val="00E27097"/>
    <w:rsid w:val="00E32092"/>
    <w:rsid w:val="00E42761"/>
    <w:rsid w:val="00E46A8E"/>
    <w:rsid w:val="00E6164E"/>
    <w:rsid w:val="00E62F1E"/>
    <w:rsid w:val="00E65DD3"/>
    <w:rsid w:val="00E825B9"/>
    <w:rsid w:val="00EA6C37"/>
    <w:rsid w:val="00EA7462"/>
    <w:rsid w:val="00EA79C9"/>
    <w:rsid w:val="00ED73D1"/>
    <w:rsid w:val="00EE29C1"/>
    <w:rsid w:val="00EF114F"/>
    <w:rsid w:val="00EF5355"/>
    <w:rsid w:val="00F05BCD"/>
    <w:rsid w:val="00F06DAD"/>
    <w:rsid w:val="00F072AB"/>
    <w:rsid w:val="00F104CB"/>
    <w:rsid w:val="00F21DB5"/>
    <w:rsid w:val="00F2700A"/>
    <w:rsid w:val="00F37EDE"/>
    <w:rsid w:val="00F55AAD"/>
    <w:rsid w:val="00F61213"/>
    <w:rsid w:val="00F6275F"/>
    <w:rsid w:val="00F72C15"/>
    <w:rsid w:val="00F8544E"/>
    <w:rsid w:val="00F96125"/>
    <w:rsid w:val="00F9670E"/>
    <w:rsid w:val="00FA0AEE"/>
    <w:rsid w:val="00FA6CEB"/>
    <w:rsid w:val="00FA7C3C"/>
    <w:rsid w:val="00FB73AE"/>
    <w:rsid w:val="00FC4930"/>
    <w:rsid w:val="00FC5B46"/>
    <w:rsid w:val="00FC5C5B"/>
    <w:rsid w:val="00FC73B0"/>
    <w:rsid w:val="00FD63A4"/>
    <w:rsid w:val="00FD6C8D"/>
    <w:rsid w:val="00FE31B8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F323B0"/>
  <w15:docId w15:val="{76A15C20-0A62-415D-B0D0-57A96D02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C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C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A0C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A0C9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A0C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A0C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note text"/>
    <w:basedOn w:val="a"/>
    <w:link w:val="a4"/>
    <w:uiPriority w:val="99"/>
    <w:semiHidden/>
    <w:rsid w:val="007A0C96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670DC6"/>
    <w:rPr>
      <w:sz w:val="20"/>
      <w:szCs w:val="20"/>
    </w:rPr>
  </w:style>
  <w:style w:type="character" w:styleId="a5">
    <w:name w:val="footnote reference"/>
    <w:uiPriority w:val="99"/>
    <w:semiHidden/>
    <w:rsid w:val="007A0C96"/>
    <w:rPr>
      <w:vertAlign w:val="superscript"/>
    </w:rPr>
  </w:style>
  <w:style w:type="paragraph" w:styleId="a6">
    <w:name w:val="footer"/>
    <w:basedOn w:val="a"/>
    <w:link w:val="a7"/>
    <w:uiPriority w:val="99"/>
    <w:rsid w:val="007A0C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670DC6"/>
    <w:rPr>
      <w:sz w:val="24"/>
      <w:szCs w:val="24"/>
    </w:rPr>
  </w:style>
  <w:style w:type="character" w:styleId="a8">
    <w:name w:val="page number"/>
    <w:basedOn w:val="a0"/>
    <w:uiPriority w:val="99"/>
    <w:rsid w:val="007A0C96"/>
  </w:style>
  <w:style w:type="paragraph" w:styleId="a9">
    <w:name w:val="header"/>
    <w:basedOn w:val="a"/>
    <w:link w:val="aa"/>
    <w:uiPriority w:val="99"/>
    <w:unhideWhenUsed/>
    <w:rsid w:val="00DC28D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28DE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5C6ACD"/>
    <w:pPr>
      <w:ind w:left="36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C6ACD"/>
    <w:rPr>
      <w:sz w:val="24"/>
    </w:rPr>
  </w:style>
  <w:style w:type="paragraph" w:styleId="ab">
    <w:name w:val="Body Text Indent"/>
    <w:basedOn w:val="a"/>
    <w:link w:val="ac"/>
    <w:uiPriority w:val="99"/>
    <w:unhideWhenUsed/>
    <w:rsid w:val="00747CAD"/>
    <w:pPr>
      <w:widowControl w:val="0"/>
      <w:spacing w:after="120"/>
      <w:ind w:left="283"/>
    </w:pPr>
    <w:rPr>
      <w:rFonts w:ascii="Arial Unicode MS" w:eastAsia="Arial Unicode MS" w:hAnsi="Arial Unicode MS" w:cs="Arial Unicode MS"/>
      <w:color w:val="000000"/>
      <w:lang w:val="x-none" w:eastAsia="x-none" w:bidi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747CAD"/>
    <w:rPr>
      <w:rFonts w:ascii="Arial Unicode MS" w:eastAsia="Arial Unicode MS" w:hAnsi="Arial Unicode MS" w:cs="Arial Unicode MS"/>
      <w:color w:val="000000"/>
      <w:sz w:val="24"/>
      <w:szCs w:val="24"/>
      <w:lang w:val="x-none" w:eastAsia="x-none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FCFA8DF6F99585209DBA344CF0DA6AF1E16929078DD6BA69E44739B3r1j4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83837-8AF8-4847-8A1E-0AB80A9A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17</Pages>
  <Words>6780</Words>
  <Characters>38647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апреля 2009 года N 30/2009-ОЗ</vt:lpstr>
    </vt:vector>
  </TitlesOfParts>
  <Company>Совет МО</Company>
  <LinksUpToDate>false</LinksUpToDate>
  <CharactersWithSpaces>45337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апреля 2009 года N 30/2009-ОЗ</dc:title>
  <dc:creator>ConsultantPlus</dc:creator>
  <cp:lastModifiedBy>Администрация</cp:lastModifiedBy>
  <cp:revision>14</cp:revision>
  <cp:lastPrinted>2014-03-26T17:13:00Z</cp:lastPrinted>
  <dcterms:created xsi:type="dcterms:W3CDTF">2020-12-16T08:50:00Z</dcterms:created>
  <dcterms:modified xsi:type="dcterms:W3CDTF">2020-12-18T14:02:00Z</dcterms:modified>
</cp:coreProperties>
</file>